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F2" w:rsidRDefault="00112CF2" w:rsidP="00112CF2">
      <w:pPr>
        <w:jc w:val="center"/>
        <w:rPr>
          <w:rFonts w:ascii="Arial" w:hAnsi="Arial" w:cs="Arial"/>
          <w:sz w:val="28"/>
          <w:szCs w:val="28"/>
        </w:rPr>
      </w:pPr>
    </w:p>
    <w:p w:rsidR="00112CF2" w:rsidRDefault="00112CF2" w:rsidP="00112CF2">
      <w:pPr>
        <w:jc w:val="center"/>
        <w:rPr>
          <w:rFonts w:ascii="Arial" w:hAnsi="Arial" w:cs="Arial"/>
          <w:sz w:val="28"/>
          <w:szCs w:val="28"/>
        </w:rPr>
      </w:pPr>
    </w:p>
    <w:p w:rsidR="00112CF2" w:rsidRDefault="00112CF2" w:rsidP="00112CF2">
      <w:pPr>
        <w:jc w:val="center"/>
        <w:rPr>
          <w:rFonts w:ascii="Arial" w:hAnsi="Arial" w:cs="Arial"/>
          <w:sz w:val="28"/>
          <w:szCs w:val="28"/>
        </w:rPr>
      </w:pPr>
    </w:p>
    <w:p w:rsidR="00112CF2" w:rsidRDefault="00112CF2" w:rsidP="00112CF2">
      <w:pPr>
        <w:jc w:val="center"/>
        <w:rPr>
          <w:rFonts w:ascii="Arial" w:hAnsi="Arial" w:cs="Arial"/>
          <w:sz w:val="28"/>
          <w:szCs w:val="28"/>
        </w:rPr>
      </w:pPr>
    </w:p>
    <w:p w:rsidR="00112CF2" w:rsidRDefault="00112CF2" w:rsidP="00112CF2">
      <w:pPr>
        <w:jc w:val="center"/>
        <w:rPr>
          <w:rFonts w:ascii="Arial" w:hAnsi="Arial" w:cs="Arial"/>
          <w:sz w:val="28"/>
          <w:szCs w:val="28"/>
        </w:rPr>
      </w:pPr>
    </w:p>
    <w:p w:rsidR="00112CF2" w:rsidRDefault="00112CF2" w:rsidP="00112CF2">
      <w:pPr>
        <w:jc w:val="center"/>
        <w:rPr>
          <w:rFonts w:ascii="Calibri" w:hAnsi="Calibri" w:cs="Calibri"/>
          <w:sz w:val="40"/>
          <w:szCs w:val="40"/>
        </w:rPr>
      </w:pPr>
      <w:r>
        <w:rPr>
          <w:rFonts w:ascii="Calibri" w:hAnsi="Calibri" w:cs="Calibri"/>
          <w:sz w:val="40"/>
          <w:szCs w:val="40"/>
        </w:rPr>
        <w:t>Plan rada Folklornog ansambla Linđo za 2023. godinu</w:t>
      </w:r>
    </w:p>
    <w:p w:rsidR="00112CF2" w:rsidRDefault="00112CF2" w:rsidP="00112CF2">
      <w:pPr>
        <w:pStyle w:val="NoSpacing"/>
        <w:jc w:val="center"/>
        <w:rPr>
          <w:rFonts w:cs="Calibri"/>
          <w:sz w:val="40"/>
          <w:szCs w:val="40"/>
        </w:rPr>
      </w:pPr>
    </w:p>
    <w:p w:rsidR="00112CF2" w:rsidRDefault="00112CF2" w:rsidP="00112CF2">
      <w:pPr>
        <w:pStyle w:val="NoSpacing"/>
        <w:jc w:val="center"/>
        <w:rPr>
          <w:rFonts w:cs="Calibri"/>
          <w:sz w:val="40"/>
          <w:szCs w:val="40"/>
        </w:rPr>
      </w:pPr>
    </w:p>
    <w:p w:rsidR="00112CF2" w:rsidRDefault="00112CF2" w:rsidP="00112CF2">
      <w:pPr>
        <w:pStyle w:val="NoSpacing"/>
        <w:jc w:val="center"/>
        <w:rPr>
          <w:rFonts w:cs="Calibri"/>
          <w:sz w:val="40"/>
          <w:szCs w:val="40"/>
        </w:rPr>
      </w:pPr>
    </w:p>
    <w:p w:rsidR="00112CF2" w:rsidRDefault="00112CF2" w:rsidP="00112CF2">
      <w:pPr>
        <w:pStyle w:val="NoSpacing"/>
        <w:jc w:val="center"/>
        <w:rPr>
          <w:rFonts w:cs="Calibri"/>
          <w:sz w:val="40"/>
          <w:szCs w:val="40"/>
        </w:rPr>
      </w:pPr>
    </w:p>
    <w:p w:rsidR="00112CF2" w:rsidRDefault="00112CF2" w:rsidP="00112CF2">
      <w:pPr>
        <w:pStyle w:val="NoSpacing"/>
        <w:jc w:val="center"/>
        <w:rPr>
          <w:rFonts w:cs="Calibri"/>
          <w:sz w:val="40"/>
          <w:szCs w:val="40"/>
        </w:rPr>
      </w:pPr>
    </w:p>
    <w:p w:rsidR="00112CF2" w:rsidRDefault="00112CF2" w:rsidP="00112CF2">
      <w:pPr>
        <w:pStyle w:val="NoSpacing"/>
        <w:jc w:val="center"/>
        <w:rPr>
          <w:rFonts w:cs="Calibri"/>
          <w:sz w:val="40"/>
          <w:szCs w:val="40"/>
        </w:rPr>
      </w:pPr>
    </w:p>
    <w:p w:rsidR="00112CF2" w:rsidRDefault="00112CF2" w:rsidP="00112CF2">
      <w:pPr>
        <w:pStyle w:val="NoSpacing"/>
        <w:jc w:val="center"/>
        <w:rPr>
          <w:rFonts w:cs="Calibri"/>
          <w:sz w:val="40"/>
          <w:szCs w:val="40"/>
        </w:rPr>
      </w:pPr>
    </w:p>
    <w:p w:rsidR="00112CF2" w:rsidRDefault="00112CF2" w:rsidP="00112CF2">
      <w:pPr>
        <w:pStyle w:val="NoSpacing"/>
        <w:jc w:val="center"/>
        <w:rPr>
          <w:rFonts w:cs="Calibri"/>
          <w:sz w:val="40"/>
          <w:szCs w:val="40"/>
        </w:rPr>
      </w:pPr>
    </w:p>
    <w:p w:rsidR="00112CF2" w:rsidRDefault="00112CF2" w:rsidP="00112CF2">
      <w:pPr>
        <w:pStyle w:val="NoSpacing"/>
        <w:jc w:val="center"/>
        <w:rPr>
          <w:rFonts w:cs="Calibri"/>
          <w:sz w:val="40"/>
          <w:szCs w:val="40"/>
        </w:rPr>
      </w:pPr>
    </w:p>
    <w:p w:rsidR="00112CF2" w:rsidRDefault="00112CF2" w:rsidP="00112CF2">
      <w:pPr>
        <w:pStyle w:val="NoSpacing"/>
        <w:jc w:val="center"/>
        <w:rPr>
          <w:rFonts w:cs="Calibri"/>
          <w:sz w:val="40"/>
          <w:szCs w:val="40"/>
        </w:rPr>
      </w:pPr>
    </w:p>
    <w:p w:rsidR="00112CF2" w:rsidRDefault="00112CF2" w:rsidP="00112CF2">
      <w:pPr>
        <w:pStyle w:val="NoSpacing"/>
        <w:ind w:left="1440" w:firstLine="720"/>
        <w:jc w:val="center"/>
        <w:rPr>
          <w:rFonts w:cs="Calibri"/>
          <w:sz w:val="40"/>
          <w:szCs w:val="40"/>
        </w:rPr>
      </w:pPr>
      <w:r>
        <w:rPr>
          <w:rFonts w:cs="Calibri"/>
          <w:sz w:val="40"/>
          <w:szCs w:val="40"/>
        </w:rPr>
        <w:t xml:space="preserve">  Ravnatelj:</w:t>
      </w:r>
    </w:p>
    <w:p w:rsidR="00112CF2" w:rsidRDefault="00112CF2" w:rsidP="00112CF2">
      <w:pPr>
        <w:pStyle w:val="NoSpacing"/>
        <w:ind w:left="2160" w:firstLine="720"/>
        <w:jc w:val="center"/>
        <w:rPr>
          <w:rFonts w:cs="Calibri"/>
          <w:sz w:val="40"/>
          <w:szCs w:val="40"/>
        </w:rPr>
      </w:pPr>
      <w:r>
        <w:rPr>
          <w:rFonts w:cs="Calibri"/>
          <w:sz w:val="40"/>
          <w:szCs w:val="40"/>
        </w:rPr>
        <w:t>Vlaho Kljunak</w:t>
      </w:r>
    </w:p>
    <w:p w:rsidR="00982340" w:rsidRDefault="00982340" w:rsidP="00112CF2">
      <w:pPr>
        <w:pStyle w:val="NoSpacing"/>
        <w:ind w:left="2160" w:firstLine="720"/>
        <w:jc w:val="center"/>
        <w:rPr>
          <w:rFonts w:cs="Calibri"/>
          <w:sz w:val="40"/>
          <w:szCs w:val="40"/>
        </w:rPr>
      </w:pPr>
    </w:p>
    <w:p w:rsidR="00982340" w:rsidRDefault="00982340" w:rsidP="00112CF2">
      <w:pPr>
        <w:pStyle w:val="NoSpacing"/>
        <w:ind w:left="2160" w:firstLine="720"/>
        <w:jc w:val="center"/>
        <w:rPr>
          <w:rFonts w:cs="Calibri"/>
          <w:sz w:val="40"/>
          <w:szCs w:val="40"/>
        </w:rPr>
      </w:pPr>
    </w:p>
    <w:p w:rsidR="00982340" w:rsidRDefault="00982340" w:rsidP="00112CF2">
      <w:pPr>
        <w:pStyle w:val="NoSpacing"/>
        <w:ind w:left="2160" w:firstLine="720"/>
        <w:jc w:val="center"/>
        <w:rPr>
          <w:rFonts w:cs="Calibri"/>
          <w:sz w:val="40"/>
          <w:szCs w:val="40"/>
        </w:rPr>
      </w:pPr>
    </w:p>
    <w:p w:rsidR="00982340" w:rsidRDefault="00982340" w:rsidP="00112CF2">
      <w:pPr>
        <w:pStyle w:val="NoSpacing"/>
        <w:ind w:left="2160" w:firstLine="720"/>
        <w:jc w:val="center"/>
        <w:rPr>
          <w:rFonts w:cs="Calibri"/>
          <w:sz w:val="40"/>
          <w:szCs w:val="40"/>
        </w:rPr>
      </w:pPr>
    </w:p>
    <w:p w:rsidR="00982340" w:rsidRDefault="00982340" w:rsidP="00112CF2">
      <w:pPr>
        <w:pStyle w:val="NoSpacing"/>
        <w:ind w:left="2160" w:firstLine="720"/>
        <w:jc w:val="center"/>
        <w:rPr>
          <w:rFonts w:cs="Calibri"/>
          <w:sz w:val="40"/>
          <w:szCs w:val="40"/>
        </w:rPr>
      </w:pPr>
    </w:p>
    <w:p w:rsidR="00982340" w:rsidRDefault="00982340" w:rsidP="00112CF2">
      <w:pPr>
        <w:pStyle w:val="NoSpacing"/>
        <w:ind w:left="2160" w:firstLine="720"/>
        <w:jc w:val="center"/>
        <w:rPr>
          <w:rFonts w:cs="Calibri"/>
          <w:sz w:val="40"/>
          <w:szCs w:val="40"/>
        </w:rPr>
      </w:pPr>
    </w:p>
    <w:p w:rsidR="00112CF2" w:rsidRDefault="00112CF2" w:rsidP="00112CF2">
      <w:pPr>
        <w:pStyle w:val="NoSpacing"/>
        <w:ind w:left="2160" w:firstLine="720"/>
        <w:jc w:val="center"/>
        <w:rPr>
          <w:rFonts w:ascii="Times New Roman" w:hAnsi="Times New Roman"/>
          <w:sz w:val="36"/>
          <w:szCs w:val="36"/>
        </w:rPr>
      </w:pPr>
    </w:p>
    <w:p w:rsidR="00112CF2" w:rsidRDefault="00112CF2" w:rsidP="00112CF2">
      <w:pPr>
        <w:pStyle w:val="NoSpacing"/>
        <w:ind w:left="2160" w:firstLine="720"/>
        <w:jc w:val="center"/>
        <w:rPr>
          <w:rFonts w:ascii="Times New Roman" w:hAnsi="Times New Roman"/>
          <w:sz w:val="36"/>
          <w:szCs w:val="36"/>
        </w:rPr>
      </w:pPr>
    </w:p>
    <w:p w:rsidR="00112CF2" w:rsidRDefault="00112CF2" w:rsidP="00112CF2">
      <w:pPr>
        <w:autoSpaceDE w:val="0"/>
        <w:autoSpaceDN w:val="0"/>
        <w:adjustRightInd w:val="0"/>
        <w:spacing w:after="240" w:line="276" w:lineRule="auto"/>
        <w:jc w:val="both"/>
        <w:rPr>
          <w:rFonts w:ascii="Calibri" w:hAnsi="Calibri" w:cs="Calibri"/>
        </w:rPr>
      </w:pPr>
    </w:p>
    <w:p w:rsidR="00112CF2" w:rsidRDefault="00112CF2" w:rsidP="00112CF2">
      <w:pPr>
        <w:autoSpaceDE w:val="0"/>
        <w:autoSpaceDN w:val="0"/>
        <w:adjustRightInd w:val="0"/>
        <w:spacing w:after="240" w:line="276" w:lineRule="auto"/>
        <w:jc w:val="both"/>
        <w:rPr>
          <w:rFonts w:ascii="Calibri" w:hAnsi="Calibri" w:cs="Calibri"/>
          <w:sz w:val="24"/>
          <w:szCs w:val="24"/>
        </w:rPr>
      </w:pPr>
      <w:r>
        <w:rPr>
          <w:rFonts w:ascii="Calibri" w:hAnsi="Calibri" w:cs="Calibri"/>
          <w:sz w:val="24"/>
          <w:szCs w:val="24"/>
        </w:rPr>
        <w:lastRenderedPageBreak/>
        <w:t>Osnovna djelatnost  Folklornog ansambla Linđo obuhvaća nastupanje Linđa u zemlji i inozemstvu , snimanje Linđa za radio, televiziju ili fonografsku industriju, okupljane  i obučavanje djece  i mladih te ostalih građana koji se žele aktivno baviti  narodnim plesom, pjesmom i glazbom, sudjelovanje na smotrama i natjecanjima, istraživanje i promicanje folklora.</w:t>
      </w:r>
    </w:p>
    <w:p w:rsidR="00112CF2" w:rsidRDefault="00112CF2" w:rsidP="00112CF2">
      <w:pPr>
        <w:autoSpaceDE w:val="0"/>
        <w:autoSpaceDN w:val="0"/>
        <w:adjustRightInd w:val="0"/>
        <w:spacing w:after="240" w:line="276" w:lineRule="auto"/>
        <w:jc w:val="both"/>
        <w:rPr>
          <w:rFonts w:ascii="Calibri" w:hAnsi="Calibri" w:cs="Calibri"/>
          <w:sz w:val="24"/>
          <w:szCs w:val="24"/>
        </w:rPr>
      </w:pPr>
      <w:r>
        <w:rPr>
          <w:rFonts w:ascii="Calibri" w:hAnsi="Calibri" w:cs="Calibri"/>
          <w:sz w:val="24"/>
          <w:szCs w:val="24"/>
        </w:rPr>
        <w:t>FA Linđo održavat će probe sa A, B, C i D sastavom te sa polaznicima programa „Linđovo blago“ prema niže naveden</w:t>
      </w:r>
      <w:r w:rsidR="00900DC9">
        <w:rPr>
          <w:rFonts w:ascii="Calibri" w:hAnsi="Calibri" w:cs="Calibri"/>
          <w:sz w:val="24"/>
          <w:szCs w:val="24"/>
        </w:rPr>
        <w:t>o</w:t>
      </w:r>
      <w:r>
        <w:rPr>
          <w:rFonts w:ascii="Calibri" w:hAnsi="Calibri" w:cs="Calibri"/>
          <w:sz w:val="24"/>
          <w:szCs w:val="24"/>
        </w:rPr>
        <w:t>m plan</w:t>
      </w:r>
      <w:r w:rsidR="00900DC9">
        <w:rPr>
          <w:rFonts w:ascii="Calibri" w:hAnsi="Calibri" w:cs="Calibri"/>
          <w:sz w:val="24"/>
          <w:szCs w:val="24"/>
        </w:rPr>
        <w:t>u</w:t>
      </w:r>
      <w:r>
        <w:rPr>
          <w:rFonts w:ascii="Calibri" w:hAnsi="Calibri" w:cs="Calibri"/>
          <w:sz w:val="24"/>
          <w:szCs w:val="24"/>
        </w:rPr>
        <w:t xml:space="preserve"> rada </w:t>
      </w:r>
      <w:r w:rsidR="00900DC9">
        <w:rPr>
          <w:rFonts w:ascii="Calibri" w:hAnsi="Calibri" w:cs="Calibri"/>
          <w:sz w:val="24"/>
          <w:szCs w:val="24"/>
        </w:rPr>
        <w:t xml:space="preserve">umjetničkog direktora i </w:t>
      </w:r>
      <w:r>
        <w:rPr>
          <w:rFonts w:ascii="Calibri" w:hAnsi="Calibri" w:cs="Calibri"/>
          <w:sz w:val="24"/>
          <w:szCs w:val="24"/>
        </w:rPr>
        <w:t>voditelja koji se prema potrebi (ovisno o traženom programu, broju novoupisanih članova i postavljanju nove koreografije), može mijenjati, a sve u svrhu kvalitetne pripreme pjevača, plesača i glazbenika za novu izvođačku sezonu. Izvršenje zamišljenih programa će uvelike ovisiti o pandemijsk</w:t>
      </w:r>
      <w:r w:rsidR="00900DC9">
        <w:rPr>
          <w:rFonts w:ascii="Calibri" w:hAnsi="Calibri" w:cs="Calibri"/>
          <w:sz w:val="24"/>
          <w:szCs w:val="24"/>
        </w:rPr>
        <w:t>oj</w:t>
      </w:r>
      <w:r>
        <w:rPr>
          <w:rFonts w:ascii="Calibri" w:hAnsi="Calibri" w:cs="Calibri"/>
          <w:sz w:val="24"/>
          <w:szCs w:val="24"/>
        </w:rPr>
        <w:t xml:space="preserve"> situacij</w:t>
      </w:r>
      <w:r w:rsidR="00900DC9">
        <w:rPr>
          <w:rFonts w:ascii="Calibri" w:hAnsi="Calibri" w:cs="Calibri"/>
          <w:sz w:val="24"/>
          <w:szCs w:val="24"/>
        </w:rPr>
        <w:t>i</w:t>
      </w:r>
      <w:r>
        <w:rPr>
          <w:rFonts w:ascii="Calibri" w:hAnsi="Calibri" w:cs="Calibri"/>
          <w:sz w:val="24"/>
          <w:szCs w:val="24"/>
        </w:rPr>
        <w:t xml:space="preserve"> s COVID-19</w:t>
      </w:r>
      <w:r w:rsidR="00900DC9">
        <w:rPr>
          <w:rFonts w:ascii="Calibri" w:hAnsi="Calibri" w:cs="Calibri"/>
          <w:sz w:val="24"/>
          <w:szCs w:val="24"/>
        </w:rPr>
        <w:t>. nadamo se da više nećemo imati</w:t>
      </w:r>
      <w:r>
        <w:rPr>
          <w:rFonts w:ascii="Calibri" w:hAnsi="Calibri" w:cs="Calibri"/>
          <w:sz w:val="24"/>
          <w:szCs w:val="24"/>
        </w:rPr>
        <w:t xml:space="preserve"> loših iskustava </w:t>
      </w:r>
      <w:r w:rsidR="00900DC9">
        <w:rPr>
          <w:rFonts w:ascii="Calibri" w:hAnsi="Calibri" w:cs="Calibri"/>
          <w:sz w:val="24"/>
          <w:szCs w:val="24"/>
        </w:rPr>
        <w:t xml:space="preserve">kao </w:t>
      </w:r>
      <w:r>
        <w:rPr>
          <w:rFonts w:ascii="Calibri" w:hAnsi="Calibri" w:cs="Calibri"/>
          <w:sz w:val="24"/>
          <w:szCs w:val="24"/>
        </w:rPr>
        <w:t>protekl</w:t>
      </w:r>
      <w:r w:rsidR="00900DC9">
        <w:rPr>
          <w:rFonts w:ascii="Calibri" w:hAnsi="Calibri" w:cs="Calibri"/>
          <w:sz w:val="24"/>
          <w:szCs w:val="24"/>
        </w:rPr>
        <w:t>ih</w:t>
      </w:r>
      <w:r>
        <w:rPr>
          <w:rFonts w:ascii="Calibri" w:hAnsi="Calibri" w:cs="Calibri"/>
          <w:sz w:val="24"/>
          <w:szCs w:val="24"/>
        </w:rPr>
        <w:t xml:space="preserve"> zim</w:t>
      </w:r>
      <w:r w:rsidR="00900DC9">
        <w:rPr>
          <w:rFonts w:ascii="Calibri" w:hAnsi="Calibri" w:cs="Calibri"/>
          <w:sz w:val="24"/>
          <w:szCs w:val="24"/>
        </w:rPr>
        <w:t>a te se nadamo da ćemo sve moći ostvariti</w:t>
      </w:r>
      <w:r>
        <w:rPr>
          <w:rFonts w:ascii="Calibri" w:hAnsi="Calibri" w:cs="Calibri"/>
          <w:sz w:val="24"/>
          <w:szCs w:val="24"/>
        </w:rPr>
        <w:t xml:space="preserve">. </w:t>
      </w:r>
      <w:r w:rsidR="00900DC9">
        <w:rPr>
          <w:rFonts w:ascii="Calibri" w:hAnsi="Calibri" w:cs="Calibri"/>
          <w:sz w:val="24"/>
          <w:szCs w:val="24"/>
        </w:rPr>
        <w:t>Ovdje bih naglasio da očekujemo vrlo intenzivan rad ove zime s novim umjetničkim direktorom čiji je plan za zimu vrlo bogat i raznolik te se nadamo da će ansambl za iduću sezonu biti spreman sa dvije nove točke i dvije točke koje zadnjih godina nisu bile na repertoaru.</w:t>
      </w:r>
    </w:p>
    <w:p w:rsidR="00112CF2" w:rsidRDefault="00900DC9" w:rsidP="00112CF2">
      <w:pPr>
        <w:autoSpaceDE w:val="0"/>
        <w:autoSpaceDN w:val="0"/>
        <w:adjustRightInd w:val="0"/>
        <w:spacing w:after="240" w:line="276" w:lineRule="auto"/>
        <w:jc w:val="both"/>
        <w:rPr>
          <w:rFonts w:ascii="Calibri" w:hAnsi="Calibri" w:cs="Calibri"/>
          <w:sz w:val="24"/>
          <w:szCs w:val="24"/>
        </w:rPr>
      </w:pPr>
      <w:r>
        <w:rPr>
          <w:rFonts w:ascii="Calibri" w:hAnsi="Calibri" w:cs="Calibri"/>
          <w:sz w:val="24"/>
          <w:szCs w:val="24"/>
        </w:rPr>
        <w:t xml:space="preserve">Planiramo dva značajna gostovanja u najboljim dvoranama (Slovenija i Zagreb – Lisinski) na kojima bismo mogli prezentirati naučeno, a nama najvažniji su, kao i uvijek do sada, nastupi na Dubrovačkim ljetnim igrama. </w:t>
      </w:r>
      <w:r w:rsidR="00112CF2">
        <w:rPr>
          <w:rFonts w:ascii="Calibri" w:hAnsi="Calibri" w:cs="Calibri"/>
          <w:sz w:val="24"/>
          <w:szCs w:val="24"/>
        </w:rPr>
        <w:t>U glazbenom dijelu izdvajam nastavak rada s velikim orkestrom koji se sastoji od aktivnih članova i naših veterana. Rad na pripremi za ovogodišnji vokalno-instrumentalni koncert povodom Svjetskog dana glazbe i sama izvedba koncerta je polučila zapažen uspjeh i ideja je da se rad nastavi i za ostale prigode, Božićni koncert</w:t>
      </w:r>
      <w:r>
        <w:rPr>
          <w:rFonts w:ascii="Calibri" w:hAnsi="Calibri" w:cs="Calibri"/>
          <w:sz w:val="24"/>
          <w:szCs w:val="24"/>
        </w:rPr>
        <w:t xml:space="preserve">, tamburaške smotre i sl. Naglašavam nastavak uspješne suradnje sa vanjskim suradnikom maestrom Sinišom Leopoldom kao i angažiranje </w:t>
      </w:r>
      <w:r w:rsidR="0064394C">
        <w:rPr>
          <w:rFonts w:ascii="Calibri" w:hAnsi="Calibri" w:cs="Calibri"/>
          <w:sz w:val="24"/>
          <w:szCs w:val="24"/>
        </w:rPr>
        <w:t>i drugih suradnika sve kako bi podigli kvalitetu naših izvedbi.</w:t>
      </w:r>
    </w:p>
    <w:p w:rsidR="0064394C" w:rsidRPr="0064394C" w:rsidRDefault="0064394C" w:rsidP="0064394C">
      <w:pPr>
        <w:rPr>
          <w:rFonts w:asciiTheme="minorHAnsi" w:hAnsiTheme="minorHAnsi" w:cstheme="minorHAnsi"/>
          <w:noProof w:val="0"/>
          <w:sz w:val="24"/>
          <w:szCs w:val="24"/>
          <w:lang w:val="en-US"/>
        </w:rPr>
      </w:pPr>
      <w:proofErr w:type="spellStart"/>
      <w:r w:rsidRPr="0064394C">
        <w:rPr>
          <w:rFonts w:asciiTheme="minorHAnsi" w:hAnsiTheme="minorHAnsi" w:cstheme="minorHAnsi"/>
          <w:noProof w:val="0"/>
          <w:sz w:val="24"/>
          <w:szCs w:val="24"/>
          <w:lang w:val="en-US"/>
        </w:rPr>
        <w:t>Planiramo</w:t>
      </w:r>
      <w:proofErr w:type="spellEnd"/>
      <w:r w:rsidRPr="0064394C">
        <w:rPr>
          <w:rFonts w:asciiTheme="minorHAnsi" w:hAnsiTheme="minorHAnsi" w:cstheme="minorHAnsi"/>
          <w:noProof w:val="0"/>
          <w:sz w:val="24"/>
          <w:szCs w:val="24"/>
          <w:lang w:val="en-US"/>
        </w:rPr>
        <w:t xml:space="preserve"> </w:t>
      </w:r>
      <w:proofErr w:type="spellStart"/>
      <w:r w:rsidRPr="0064394C">
        <w:rPr>
          <w:rFonts w:asciiTheme="minorHAnsi" w:hAnsiTheme="minorHAnsi" w:cstheme="minorHAnsi"/>
          <w:noProof w:val="0"/>
          <w:sz w:val="24"/>
          <w:szCs w:val="24"/>
          <w:lang w:val="en-US"/>
        </w:rPr>
        <w:t>mnoga</w:t>
      </w:r>
      <w:proofErr w:type="spellEnd"/>
      <w:r w:rsidRPr="0064394C">
        <w:rPr>
          <w:rFonts w:asciiTheme="minorHAnsi" w:hAnsiTheme="minorHAnsi" w:cstheme="minorHAnsi"/>
          <w:noProof w:val="0"/>
          <w:sz w:val="24"/>
          <w:szCs w:val="24"/>
          <w:lang w:val="en-US"/>
        </w:rPr>
        <w:t xml:space="preserve"> </w:t>
      </w:r>
      <w:proofErr w:type="spellStart"/>
      <w:r w:rsidRPr="0064394C">
        <w:rPr>
          <w:rFonts w:asciiTheme="minorHAnsi" w:hAnsiTheme="minorHAnsi" w:cstheme="minorHAnsi"/>
          <w:noProof w:val="0"/>
          <w:sz w:val="24"/>
          <w:szCs w:val="24"/>
          <w:lang w:val="en-US"/>
        </w:rPr>
        <w:t>gostovanja</w:t>
      </w:r>
      <w:proofErr w:type="spellEnd"/>
      <w:r w:rsidRPr="0064394C">
        <w:rPr>
          <w:rFonts w:asciiTheme="minorHAnsi" w:hAnsiTheme="minorHAnsi" w:cstheme="minorHAnsi"/>
          <w:noProof w:val="0"/>
          <w:sz w:val="24"/>
          <w:szCs w:val="24"/>
          <w:lang w:val="en-US"/>
        </w:rPr>
        <w:t xml:space="preserve"> </w:t>
      </w:r>
      <w:proofErr w:type="spellStart"/>
      <w:r>
        <w:rPr>
          <w:rFonts w:asciiTheme="minorHAnsi" w:hAnsiTheme="minorHAnsi" w:cstheme="minorHAnsi"/>
          <w:noProof w:val="0"/>
          <w:sz w:val="24"/>
          <w:szCs w:val="24"/>
          <w:lang w:val="en-US"/>
        </w:rPr>
        <w:t>te</w:t>
      </w:r>
      <w:proofErr w:type="spellEnd"/>
      <w:r>
        <w:rPr>
          <w:rFonts w:asciiTheme="minorHAnsi" w:hAnsiTheme="minorHAnsi" w:cstheme="minorHAnsi"/>
          <w:noProof w:val="0"/>
          <w:sz w:val="24"/>
          <w:szCs w:val="24"/>
          <w:lang w:val="en-US"/>
        </w:rPr>
        <w:t xml:space="preserve"> se </w:t>
      </w:r>
      <w:proofErr w:type="spellStart"/>
      <w:r w:rsidRPr="0064394C">
        <w:rPr>
          <w:rFonts w:asciiTheme="minorHAnsi" w:hAnsiTheme="minorHAnsi" w:cstheme="minorHAnsi"/>
          <w:noProof w:val="0"/>
          <w:sz w:val="24"/>
          <w:szCs w:val="24"/>
          <w:lang w:val="en-US"/>
        </w:rPr>
        <w:t>nadamo</w:t>
      </w:r>
      <w:proofErr w:type="spellEnd"/>
      <w:r w:rsidRPr="0064394C">
        <w:rPr>
          <w:rFonts w:asciiTheme="minorHAnsi" w:hAnsiTheme="minorHAnsi" w:cstheme="minorHAnsi"/>
          <w:noProof w:val="0"/>
          <w:sz w:val="24"/>
          <w:szCs w:val="24"/>
          <w:lang w:val="en-US"/>
        </w:rPr>
        <w:t xml:space="preserve"> se </w:t>
      </w:r>
      <w:proofErr w:type="spellStart"/>
      <w:r w:rsidRPr="0064394C">
        <w:rPr>
          <w:rFonts w:asciiTheme="minorHAnsi" w:hAnsiTheme="minorHAnsi" w:cstheme="minorHAnsi"/>
          <w:noProof w:val="0"/>
          <w:sz w:val="24"/>
          <w:szCs w:val="24"/>
          <w:lang w:val="en-US"/>
        </w:rPr>
        <w:t>da</w:t>
      </w:r>
      <w:proofErr w:type="spellEnd"/>
      <w:r w:rsidRPr="0064394C">
        <w:rPr>
          <w:rFonts w:asciiTheme="minorHAnsi" w:hAnsiTheme="minorHAnsi" w:cstheme="minorHAnsi"/>
          <w:noProof w:val="0"/>
          <w:sz w:val="24"/>
          <w:szCs w:val="24"/>
          <w:lang w:val="en-US"/>
        </w:rPr>
        <w:t xml:space="preserve"> </w:t>
      </w:r>
      <w:proofErr w:type="spellStart"/>
      <w:r w:rsidRPr="0064394C">
        <w:rPr>
          <w:rFonts w:asciiTheme="minorHAnsi" w:hAnsiTheme="minorHAnsi" w:cstheme="minorHAnsi"/>
          <w:noProof w:val="0"/>
          <w:sz w:val="24"/>
          <w:szCs w:val="24"/>
          <w:lang w:val="en-US"/>
        </w:rPr>
        <w:t>će</w:t>
      </w:r>
      <w:proofErr w:type="spellEnd"/>
      <w:r w:rsidRPr="0064394C">
        <w:rPr>
          <w:rFonts w:asciiTheme="minorHAnsi" w:hAnsiTheme="minorHAnsi" w:cstheme="minorHAnsi"/>
          <w:noProof w:val="0"/>
          <w:sz w:val="24"/>
          <w:szCs w:val="24"/>
          <w:lang w:val="en-US"/>
        </w:rPr>
        <w:t xml:space="preserve"> se </w:t>
      </w:r>
      <w:proofErr w:type="spellStart"/>
      <w:r w:rsidRPr="0064394C">
        <w:rPr>
          <w:rFonts w:asciiTheme="minorHAnsi" w:hAnsiTheme="minorHAnsi" w:cstheme="minorHAnsi"/>
          <w:noProof w:val="0"/>
          <w:sz w:val="24"/>
          <w:szCs w:val="24"/>
          <w:lang w:val="en-US"/>
        </w:rPr>
        <w:t>najveći</w:t>
      </w:r>
      <w:proofErr w:type="spellEnd"/>
      <w:r w:rsidRPr="0064394C">
        <w:rPr>
          <w:rFonts w:asciiTheme="minorHAnsi" w:hAnsiTheme="minorHAnsi" w:cstheme="minorHAnsi"/>
          <w:noProof w:val="0"/>
          <w:sz w:val="24"/>
          <w:szCs w:val="24"/>
          <w:lang w:val="en-US"/>
        </w:rPr>
        <w:t xml:space="preserve"> </w:t>
      </w:r>
      <w:proofErr w:type="spellStart"/>
      <w:r w:rsidRPr="0064394C">
        <w:rPr>
          <w:rFonts w:asciiTheme="minorHAnsi" w:hAnsiTheme="minorHAnsi" w:cstheme="minorHAnsi"/>
          <w:noProof w:val="0"/>
          <w:sz w:val="24"/>
          <w:szCs w:val="24"/>
          <w:lang w:val="en-US"/>
        </w:rPr>
        <w:t>dio</w:t>
      </w:r>
      <w:proofErr w:type="spellEnd"/>
      <w:r w:rsidRPr="0064394C">
        <w:rPr>
          <w:rFonts w:asciiTheme="minorHAnsi" w:hAnsiTheme="minorHAnsi" w:cstheme="minorHAnsi"/>
          <w:noProof w:val="0"/>
          <w:sz w:val="24"/>
          <w:szCs w:val="24"/>
          <w:lang w:val="en-US"/>
        </w:rPr>
        <w:t xml:space="preserve"> </w:t>
      </w:r>
      <w:proofErr w:type="spellStart"/>
      <w:r w:rsidRPr="0064394C">
        <w:rPr>
          <w:rFonts w:asciiTheme="minorHAnsi" w:hAnsiTheme="minorHAnsi" w:cstheme="minorHAnsi"/>
          <w:noProof w:val="0"/>
          <w:sz w:val="24"/>
          <w:szCs w:val="24"/>
          <w:lang w:val="en-US"/>
        </w:rPr>
        <w:t>njih</w:t>
      </w:r>
      <w:proofErr w:type="spellEnd"/>
      <w:r w:rsidRPr="0064394C">
        <w:rPr>
          <w:rFonts w:asciiTheme="minorHAnsi" w:hAnsiTheme="minorHAnsi" w:cstheme="minorHAnsi"/>
          <w:noProof w:val="0"/>
          <w:sz w:val="24"/>
          <w:szCs w:val="24"/>
          <w:lang w:val="en-US"/>
        </w:rPr>
        <w:t xml:space="preserve"> </w:t>
      </w:r>
      <w:proofErr w:type="spellStart"/>
      <w:r>
        <w:rPr>
          <w:rFonts w:asciiTheme="minorHAnsi" w:hAnsiTheme="minorHAnsi" w:cstheme="minorHAnsi"/>
          <w:noProof w:val="0"/>
          <w:sz w:val="24"/>
          <w:szCs w:val="24"/>
          <w:lang w:val="en-US"/>
        </w:rPr>
        <w:t>i</w:t>
      </w:r>
      <w:proofErr w:type="spellEnd"/>
      <w:r w:rsidRPr="0064394C">
        <w:rPr>
          <w:rFonts w:asciiTheme="minorHAnsi" w:hAnsiTheme="minorHAnsi" w:cstheme="minorHAnsi"/>
          <w:noProof w:val="0"/>
          <w:sz w:val="24"/>
          <w:szCs w:val="24"/>
          <w:lang w:val="en-US"/>
        </w:rPr>
        <w:t xml:space="preserve"> </w:t>
      </w:r>
      <w:proofErr w:type="spellStart"/>
      <w:r w:rsidRPr="0064394C">
        <w:rPr>
          <w:rFonts w:asciiTheme="minorHAnsi" w:hAnsiTheme="minorHAnsi" w:cstheme="minorHAnsi"/>
          <w:noProof w:val="0"/>
          <w:sz w:val="24"/>
          <w:szCs w:val="24"/>
          <w:lang w:val="en-US"/>
        </w:rPr>
        <w:t>ostvariti</w:t>
      </w:r>
      <w:proofErr w:type="spellEnd"/>
      <w:r w:rsidRPr="0064394C">
        <w:rPr>
          <w:rFonts w:asciiTheme="minorHAnsi" w:hAnsiTheme="minorHAnsi" w:cstheme="minorHAnsi"/>
          <w:noProof w:val="0"/>
          <w:sz w:val="24"/>
          <w:szCs w:val="24"/>
          <w:lang w:val="en-US"/>
        </w:rPr>
        <w:t>:</w:t>
      </w:r>
    </w:p>
    <w:p w:rsidR="0064394C" w:rsidRPr="0064394C" w:rsidRDefault="0064394C" w:rsidP="0064394C">
      <w:pPr>
        <w:rPr>
          <w:rFonts w:asciiTheme="minorHAnsi" w:hAnsiTheme="minorHAnsi" w:cstheme="minorHAnsi"/>
          <w:noProof w:val="0"/>
          <w:sz w:val="24"/>
          <w:szCs w:val="24"/>
          <w:lang w:val="en-US"/>
        </w:rPr>
      </w:pPr>
    </w:p>
    <w:p w:rsidR="0064394C" w:rsidRPr="0064394C" w:rsidRDefault="0064394C" w:rsidP="0064394C">
      <w:pPr>
        <w:numPr>
          <w:ilvl w:val="0"/>
          <w:numId w:val="22"/>
        </w:numPr>
        <w:rPr>
          <w:rFonts w:asciiTheme="minorHAnsi" w:hAnsiTheme="minorHAnsi" w:cstheme="minorHAnsi"/>
          <w:sz w:val="24"/>
          <w:szCs w:val="24"/>
          <w:lang w:val="en-US"/>
        </w:rPr>
      </w:pPr>
      <w:r w:rsidRPr="0064394C">
        <w:rPr>
          <w:rFonts w:asciiTheme="minorHAnsi" w:hAnsiTheme="minorHAnsi" w:cstheme="minorHAnsi"/>
          <w:sz w:val="24"/>
          <w:szCs w:val="24"/>
          <w:lang w:val="en-US"/>
        </w:rPr>
        <w:t>Turneja u Sloveniju  ( travanj- oko Uskrsa 2023)  Dubrovnik- Celje, Ljubljana, Maribor, Novo Mesto i Portorož ( vjerojatno 4 nastupa u 4 grada)</w:t>
      </w:r>
    </w:p>
    <w:p w:rsidR="0064394C" w:rsidRPr="0064394C" w:rsidRDefault="0064394C" w:rsidP="0064394C">
      <w:pPr>
        <w:rPr>
          <w:rFonts w:asciiTheme="minorHAnsi" w:hAnsiTheme="minorHAnsi" w:cstheme="minorHAnsi"/>
          <w:sz w:val="24"/>
          <w:szCs w:val="24"/>
          <w:lang w:val="en-US"/>
        </w:rPr>
      </w:pPr>
    </w:p>
    <w:p w:rsidR="0064394C" w:rsidRPr="0064394C" w:rsidRDefault="0064394C" w:rsidP="0064394C">
      <w:pPr>
        <w:rPr>
          <w:rFonts w:asciiTheme="minorHAnsi" w:hAnsiTheme="minorHAnsi" w:cstheme="minorHAnsi"/>
          <w:sz w:val="24"/>
          <w:szCs w:val="24"/>
          <w:lang w:val="en-US"/>
        </w:rPr>
      </w:pPr>
      <w:r w:rsidRPr="0064394C">
        <w:rPr>
          <w:rFonts w:asciiTheme="minorHAnsi" w:hAnsiTheme="minorHAnsi" w:cstheme="minorHAnsi"/>
          <w:sz w:val="24"/>
          <w:szCs w:val="24"/>
          <w:lang w:val="en-US"/>
        </w:rPr>
        <w:t xml:space="preserve">U suradnji </w:t>
      </w:r>
      <w:r>
        <w:rPr>
          <w:rFonts w:asciiTheme="minorHAnsi" w:hAnsiTheme="minorHAnsi" w:cstheme="minorHAnsi"/>
          <w:sz w:val="24"/>
          <w:szCs w:val="24"/>
          <w:lang w:val="en-US"/>
        </w:rPr>
        <w:t>i</w:t>
      </w:r>
      <w:r w:rsidRPr="0064394C">
        <w:rPr>
          <w:rFonts w:asciiTheme="minorHAnsi" w:hAnsiTheme="minorHAnsi" w:cstheme="minorHAnsi"/>
          <w:sz w:val="24"/>
          <w:szCs w:val="24"/>
          <w:lang w:val="en-US"/>
        </w:rPr>
        <w:t xml:space="preserve"> na poziv Društva slovensko-hrvatskog prijateljstva i Hrvatskog centra kulture Ljubljana, naš ansambl želi slovenskoj publici predstaviti svoj novi plesno-glazbeni program. Osim prethodno spomenutih domaćina, plan je uključiti I TZ Dubrovnik u cilju što bolje vidljivosti I promocije Dubrovnika I našega ansambla.</w:t>
      </w:r>
    </w:p>
    <w:p w:rsidR="0064394C" w:rsidRPr="0064394C" w:rsidRDefault="0064394C" w:rsidP="0064394C">
      <w:pPr>
        <w:rPr>
          <w:rFonts w:asciiTheme="minorHAnsi" w:hAnsiTheme="minorHAnsi" w:cstheme="minorHAnsi"/>
          <w:sz w:val="24"/>
          <w:szCs w:val="24"/>
          <w:lang w:val="en-US"/>
        </w:rPr>
      </w:pPr>
    </w:p>
    <w:p w:rsidR="0064394C" w:rsidRPr="0064394C" w:rsidRDefault="0064394C" w:rsidP="0064394C">
      <w:pPr>
        <w:numPr>
          <w:ilvl w:val="0"/>
          <w:numId w:val="22"/>
        </w:numPr>
        <w:rPr>
          <w:rFonts w:asciiTheme="minorHAnsi" w:hAnsiTheme="minorHAnsi" w:cstheme="minorHAnsi"/>
          <w:sz w:val="24"/>
          <w:szCs w:val="24"/>
          <w:lang w:val="en-US"/>
        </w:rPr>
      </w:pPr>
      <w:r w:rsidRPr="0064394C">
        <w:rPr>
          <w:rFonts w:asciiTheme="minorHAnsi" w:hAnsiTheme="minorHAnsi" w:cstheme="minorHAnsi"/>
          <w:sz w:val="24"/>
          <w:szCs w:val="24"/>
          <w:lang w:val="en-US"/>
        </w:rPr>
        <w:t>Dubrovnik-Osijek- Dubrovnik  ( koncert tamburaša- lipanj 2023)</w:t>
      </w:r>
    </w:p>
    <w:p w:rsidR="0064394C" w:rsidRPr="0064394C" w:rsidRDefault="0064394C" w:rsidP="0064394C">
      <w:pPr>
        <w:rPr>
          <w:rFonts w:asciiTheme="minorHAnsi" w:hAnsiTheme="minorHAnsi" w:cstheme="minorHAnsi"/>
          <w:sz w:val="24"/>
          <w:szCs w:val="24"/>
          <w:lang w:val="en-US"/>
        </w:rPr>
      </w:pPr>
    </w:p>
    <w:p w:rsidR="0064394C" w:rsidRPr="0064394C" w:rsidRDefault="0064394C" w:rsidP="0064394C">
      <w:pPr>
        <w:rPr>
          <w:rFonts w:asciiTheme="minorHAnsi" w:hAnsiTheme="minorHAnsi" w:cstheme="minorHAnsi"/>
          <w:sz w:val="24"/>
          <w:szCs w:val="24"/>
          <w:lang w:val="en-US"/>
        </w:rPr>
      </w:pPr>
      <w:r w:rsidRPr="0064394C">
        <w:rPr>
          <w:rFonts w:asciiTheme="minorHAnsi" w:hAnsiTheme="minorHAnsi" w:cstheme="minorHAnsi"/>
          <w:sz w:val="24"/>
          <w:szCs w:val="24"/>
          <w:lang w:val="en-US"/>
        </w:rPr>
        <w:t>Na poziv organizatora plan je nastupiti u sklopu tradicionalne međunarodne smotre tamburaša koja se održava u Osijeku dugi niz godina. Poziv je stigao nakon uspješno izvedenih programa vokalno-</w:t>
      </w:r>
      <w:r w:rsidRPr="0064394C">
        <w:rPr>
          <w:rFonts w:asciiTheme="minorHAnsi" w:hAnsiTheme="minorHAnsi" w:cstheme="minorHAnsi"/>
          <w:sz w:val="24"/>
          <w:szCs w:val="24"/>
          <w:lang w:val="en-US"/>
        </w:rPr>
        <w:lastRenderedPageBreak/>
        <w:t>instrumentalnih koncerata kroz  2021. i 2022. godinu. Potonji je bio pod dirigentskom palicom maestra Siniše Leopolda.</w:t>
      </w:r>
    </w:p>
    <w:p w:rsidR="0064394C" w:rsidRPr="0064394C" w:rsidRDefault="0064394C" w:rsidP="0064394C">
      <w:pPr>
        <w:rPr>
          <w:rFonts w:asciiTheme="minorHAnsi" w:hAnsiTheme="minorHAnsi" w:cstheme="minorHAnsi"/>
          <w:sz w:val="24"/>
          <w:szCs w:val="24"/>
          <w:lang w:val="en-US"/>
        </w:rPr>
      </w:pPr>
    </w:p>
    <w:p w:rsidR="0064394C" w:rsidRPr="0064394C" w:rsidRDefault="0064394C" w:rsidP="0064394C">
      <w:pPr>
        <w:numPr>
          <w:ilvl w:val="0"/>
          <w:numId w:val="22"/>
        </w:numPr>
        <w:rPr>
          <w:rFonts w:asciiTheme="minorHAnsi" w:hAnsiTheme="minorHAnsi" w:cstheme="minorHAnsi"/>
          <w:sz w:val="24"/>
          <w:szCs w:val="24"/>
          <w:lang w:val="en-US"/>
        </w:rPr>
      </w:pPr>
      <w:r w:rsidRPr="0064394C">
        <w:rPr>
          <w:rFonts w:asciiTheme="minorHAnsi" w:hAnsiTheme="minorHAnsi" w:cstheme="minorHAnsi"/>
          <w:sz w:val="24"/>
          <w:szCs w:val="24"/>
          <w:lang w:val="en-US"/>
        </w:rPr>
        <w:t>Dubrovnik-Podgora-Dubrovnik ( rujan 2023</w:t>
      </w:r>
      <w:r>
        <w:rPr>
          <w:rFonts w:asciiTheme="minorHAnsi" w:hAnsiTheme="minorHAnsi" w:cstheme="minorHAnsi"/>
          <w:sz w:val="24"/>
          <w:szCs w:val="24"/>
          <w:lang w:val="en-US"/>
        </w:rPr>
        <w:t>)</w:t>
      </w:r>
    </w:p>
    <w:p w:rsidR="0064394C" w:rsidRPr="0064394C" w:rsidRDefault="0064394C" w:rsidP="0064394C">
      <w:pPr>
        <w:rPr>
          <w:rFonts w:asciiTheme="minorHAnsi" w:hAnsiTheme="minorHAnsi" w:cstheme="minorHAnsi"/>
          <w:sz w:val="24"/>
          <w:szCs w:val="24"/>
          <w:lang w:val="en-US"/>
        </w:rPr>
      </w:pPr>
    </w:p>
    <w:p w:rsidR="0064394C" w:rsidRPr="0064394C" w:rsidRDefault="0064394C" w:rsidP="0064394C">
      <w:pPr>
        <w:rPr>
          <w:rFonts w:asciiTheme="minorHAnsi" w:hAnsiTheme="minorHAnsi" w:cstheme="minorHAnsi"/>
          <w:sz w:val="24"/>
          <w:szCs w:val="24"/>
          <w:lang w:val="en-US"/>
        </w:rPr>
      </w:pPr>
      <w:r w:rsidRPr="0064394C">
        <w:rPr>
          <w:rFonts w:asciiTheme="minorHAnsi" w:hAnsiTheme="minorHAnsi" w:cstheme="minorHAnsi"/>
          <w:sz w:val="24"/>
          <w:szCs w:val="24"/>
          <w:lang w:val="en-US"/>
        </w:rPr>
        <w:t>Plan je nastupiti u sklopu programa Podgorskog ljeta na kojemu je naš ansambl redovan gost.</w:t>
      </w:r>
    </w:p>
    <w:p w:rsidR="0064394C" w:rsidRPr="0064394C" w:rsidRDefault="0064394C" w:rsidP="0064394C">
      <w:pPr>
        <w:rPr>
          <w:rFonts w:asciiTheme="minorHAnsi" w:hAnsiTheme="minorHAnsi" w:cstheme="minorHAnsi"/>
          <w:sz w:val="24"/>
          <w:szCs w:val="24"/>
          <w:lang w:val="en-US"/>
        </w:rPr>
      </w:pPr>
    </w:p>
    <w:p w:rsidR="0064394C" w:rsidRPr="0064394C" w:rsidRDefault="0064394C" w:rsidP="0064394C">
      <w:pPr>
        <w:numPr>
          <w:ilvl w:val="0"/>
          <w:numId w:val="22"/>
        </w:numPr>
        <w:rPr>
          <w:rFonts w:asciiTheme="minorHAnsi" w:hAnsiTheme="minorHAnsi" w:cstheme="minorHAnsi"/>
          <w:sz w:val="24"/>
          <w:szCs w:val="24"/>
          <w:lang w:val="en-US"/>
        </w:rPr>
      </w:pPr>
      <w:r w:rsidRPr="0064394C">
        <w:rPr>
          <w:rFonts w:asciiTheme="minorHAnsi" w:hAnsiTheme="minorHAnsi" w:cstheme="minorHAnsi"/>
          <w:sz w:val="24"/>
          <w:szCs w:val="24"/>
          <w:lang w:val="en-US"/>
        </w:rPr>
        <w:t>Dubrovnik-Dugo selo-Dubrovnik ( rujan/listopad 2023</w:t>
      </w:r>
      <w:r>
        <w:rPr>
          <w:rFonts w:asciiTheme="minorHAnsi" w:hAnsiTheme="minorHAnsi" w:cstheme="minorHAnsi"/>
          <w:sz w:val="24"/>
          <w:szCs w:val="24"/>
          <w:lang w:val="en-US"/>
        </w:rPr>
        <w:t>)</w:t>
      </w:r>
    </w:p>
    <w:p w:rsidR="0064394C" w:rsidRPr="0064394C" w:rsidRDefault="0064394C" w:rsidP="0064394C">
      <w:pPr>
        <w:ind w:left="360"/>
        <w:rPr>
          <w:rFonts w:asciiTheme="minorHAnsi" w:hAnsiTheme="minorHAnsi" w:cstheme="minorHAnsi"/>
          <w:sz w:val="24"/>
          <w:szCs w:val="24"/>
          <w:lang w:val="en-US"/>
        </w:rPr>
      </w:pPr>
    </w:p>
    <w:p w:rsidR="0064394C" w:rsidRPr="0064394C" w:rsidRDefault="0064394C" w:rsidP="0064394C">
      <w:pPr>
        <w:rPr>
          <w:rFonts w:asciiTheme="minorHAnsi" w:hAnsiTheme="minorHAnsi" w:cstheme="minorHAnsi"/>
          <w:sz w:val="24"/>
          <w:szCs w:val="24"/>
          <w:lang w:val="en-US"/>
        </w:rPr>
      </w:pPr>
      <w:r w:rsidRPr="0064394C">
        <w:rPr>
          <w:rFonts w:asciiTheme="minorHAnsi" w:hAnsiTheme="minorHAnsi" w:cstheme="minorHAnsi"/>
          <w:sz w:val="24"/>
          <w:szCs w:val="24"/>
          <w:lang w:val="en-US"/>
        </w:rPr>
        <w:t xml:space="preserve">Na poziv organizatora plan je nastupiti u sklopu tradicionalne smotre hrvatskih tamburaških orkestara I folklornih tamburaških ansambala koja se održava u u Dugom selu dugi niz godina. Smotra se održava pod pokroviteljstvom I u organizaciji Hrvatskog sabora kulture. </w:t>
      </w:r>
    </w:p>
    <w:p w:rsidR="0064394C" w:rsidRPr="0064394C" w:rsidRDefault="0064394C" w:rsidP="0064394C">
      <w:pPr>
        <w:rPr>
          <w:rFonts w:asciiTheme="minorHAnsi" w:hAnsiTheme="minorHAnsi" w:cstheme="minorHAnsi"/>
          <w:sz w:val="24"/>
          <w:szCs w:val="24"/>
          <w:lang w:val="en-US"/>
        </w:rPr>
      </w:pPr>
    </w:p>
    <w:p w:rsidR="0064394C" w:rsidRPr="0064394C" w:rsidRDefault="0064394C" w:rsidP="0064394C">
      <w:pPr>
        <w:numPr>
          <w:ilvl w:val="0"/>
          <w:numId w:val="22"/>
        </w:numPr>
        <w:rPr>
          <w:rFonts w:asciiTheme="minorHAnsi" w:hAnsiTheme="minorHAnsi" w:cstheme="minorHAnsi"/>
          <w:sz w:val="24"/>
          <w:szCs w:val="24"/>
          <w:lang w:val="en-US"/>
        </w:rPr>
      </w:pPr>
      <w:r w:rsidRPr="0064394C">
        <w:rPr>
          <w:rFonts w:asciiTheme="minorHAnsi" w:hAnsiTheme="minorHAnsi" w:cstheme="minorHAnsi"/>
          <w:sz w:val="24"/>
          <w:szCs w:val="24"/>
          <w:lang w:val="en-US"/>
        </w:rPr>
        <w:t>Dubrovnik-Velika Gorica, Zagreb- Dubrovnik (početak  prosinca 2023)</w:t>
      </w:r>
    </w:p>
    <w:p w:rsidR="0064394C" w:rsidRPr="0064394C" w:rsidRDefault="0064394C" w:rsidP="0064394C">
      <w:pPr>
        <w:rPr>
          <w:rFonts w:asciiTheme="minorHAnsi" w:hAnsiTheme="minorHAnsi" w:cstheme="minorHAnsi"/>
          <w:sz w:val="24"/>
          <w:szCs w:val="24"/>
          <w:lang w:val="en-US"/>
        </w:rPr>
      </w:pPr>
    </w:p>
    <w:p w:rsidR="0064394C" w:rsidRPr="0064394C" w:rsidRDefault="0064394C" w:rsidP="0064394C">
      <w:pPr>
        <w:rPr>
          <w:rFonts w:asciiTheme="minorHAnsi" w:hAnsiTheme="minorHAnsi" w:cstheme="minorHAnsi"/>
          <w:sz w:val="24"/>
          <w:szCs w:val="24"/>
          <w:lang w:val="en-US"/>
        </w:rPr>
      </w:pPr>
      <w:r w:rsidRPr="0064394C">
        <w:rPr>
          <w:rFonts w:asciiTheme="minorHAnsi" w:hAnsiTheme="minorHAnsi" w:cstheme="minorHAnsi"/>
          <w:sz w:val="24"/>
          <w:szCs w:val="24"/>
          <w:lang w:val="en-US"/>
        </w:rPr>
        <w:t>Redovni smo gosti na tradicionalnoj smotri dječjih folklornih grupa koja se održava u organizaciji FA Turopolje. Nastup je u Velikoj Gorici na Trgu bana Jelačića.</w:t>
      </w:r>
    </w:p>
    <w:p w:rsidR="0064394C" w:rsidRPr="0064394C" w:rsidRDefault="0064394C" w:rsidP="0064394C">
      <w:pPr>
        <w:rPr>
          <w:rFonts w:asciiTheme="minorHAnsi" w:hAnsiTheme="minorHAnsi" w:cstheme="minorHAnsi"/>
          <w:sz w:val="24"/>
          <w:szCs w:val="24"/>
          <w:lang w:val="en-US"/>
        </w:rPr>
      </w:pPr>
    </w:p>
    <w:p w:rsidR="0064394C" w:rsidRPr="0064394C" w:rsidRDefault="0064394C" w:rsidP="0064394C">
      <w:pPr>
        <w:rPr>
          <w:rFonts w:asciiTheme="minorHAnsi" w:hAnsiTheme="minorHAnsi" w:cstheme="minorHAnsi"/>
          <w:sz w:val="24"/>
          <w:szCs w:val="24"/>
          <w:lang w:val="en-US"/>
        </w:rPr>
      </w:pPr>
    </w:p>
    <w:p w:rsidR="0064394C" w:rsidRPr="0064394C" w:rsidRDefault="0064394C" w:rsidP="0064394C">
      <w:pPr>
        <w:numPr>
          <w:ilvl w:val="0"/>
          <w:numId w:val="22"/>
        </w:numPr>
        <w:rPr>
          <w:rFonts w:asciiTheme="minorHAnsi" w:hAnsiTheme="minorHAnsi" w:cstheme="minorHAnsi"/>
          <w:sz w:val="24"/>
          <w:szCs w:val="24"/>
          <w:lang w:val="en-US"/>
        </w:rPr>
      </w:pPr>
      <w:r w:rsidRPr="0064394C">
        <w:rPr>
          <w:rFonts w:asciiTheme="minorHAnsi" w:hAnsiTheme="minorHAnsi" w:cstheme="minorHAnsi"/>
          <w:sz w:val="24"/>
          <w:szCs w:val="24"/>
          <w:lang w:val="en-US"/>
        </w:rPr>
        <w:t>Dubrovnik-Zagreb-Dubrovnik ( Lisinski koncert prosinac 2023)</w:t>
      </w:r>
    </w:p>
    <w:p w:rsidR="0064394C" w:rsidRPr="0064394C" w:rsidRDefault="0064394C" w:rsidP="0064394C">
      <w:pPr>
        <w:rPr>
          <w:rFonts w:asciiTheme="minorHAnsi" w:hAnsiTheme="minorHAnsi" w:cstheme="minorHAnsi"/>
          <w:sz w:val="24"/>
          <w:szCs w:val="24"/>
          <w:lang w:val="en-US"/>
        </w:rPr>
      </w:pPr>
    </w:p>
    <w:p w:rsidR="0064394C" w:rsidRPr="0064394C" w:rsidRDefault="0064394C" w:rsidP="0064394C">
      <w:pPr>
        <w:rPr>
          <w:rFonts w:asciiTheme="minorHAnsi" w:hAnsiTheme="minorHAnsi" w:cstheme="minorHAnsi"/>
          <w:sz w:val="24"/>
          <w:szCs w:val="24"/>
          <w:lang w:val="en-US"/>
        </w:rPr>
      </w:pPr>
      <w:r w:rsidRPr="0064394C">
        <w:rPr>
          <w:rFonts w:asciiTheme="minorHAnsi" w:hAnsiTheme="minorHAnsi" w:cstheme="minorHAnsi"/>
          <w:sz w:val="24"/>
          <w:szCs w:val="24"/>
          <w:lang w:val="en-US"/>
        </w:rPr>
        <w:t>Plan je održati samostalni plesno-glazbeni koncert u KD Vatroslav Lisinski u Zagrebu na kojem bi naš Ansambl izveo svoj novi program.</w:t>
      </w:r>
    </w:p>
    <w:p w:rsidR="0064394C" w:rsidRPr="0064394C" w:rsidRDefault="0064394C" w:rsidP="0064394C">
      <w:pPr>
        <w:rPr>
          <w:rFonts w:asciiTheme="minorHAnsi" w:hAnsiTheme="minorHAnsi" w:cstheme="minorHAnsi"/>
          <w:sz w:val="24"/>
          <w:szCs w:val="24"/>
          <w:lang w:val="en-US"/>
        </w:rPr>
      </w:pPr>
    </w:p>
    <w:p w:rsidR="0064394C" w:rsidRPr="0064394C" w:rsidRDefault="0064394C" w:rsidP="0064394C">
      <w:pPr>
        <w:numPr>
          <w:ilvl w:val="0"/>
          <w:numId w:val="22"/>
        </w:numPr>
        <w:rPr>
          <w:rFonts w:asciiTheme="minorHAnsi" w:hAnsiTheme="minorHAnsi" w:cstheme="minorHAnsi"/>
          <w:sz w:val="24"/>
          <w:szCs w:val="24"/>
          <w:lang w:val="en-US"/>
        </w:rPr>
      </w:pPr>
      <w:r w:rsidRPr="0064394C">
        <w:rPr>
          <w:rFonts w:asciiTheme="minorHAnsi" w:hAnsiTheme="minorHAnsi" w:cstheme="minorHAnsi"/>
          <w:sz w:val="24"/>
          <w:szCs w:val="24"/>
          <w:lang w:val="en-US"/>
        </w:rPr>
        <w:t>Dbk-Zabok-Dbk  svibanj 2023</w:t>
      </w:r>
    </w:p>
    <w:p w:rsidR="0064394C" w:rsidRPr="0064394C" w:rsidRDefault="0064394C" w:rsidP="0064394C">
      <w:pPr>
        <w:rPr>
          <w:rFonts w:asciiTheme="minorHAnsi" w:hAnsiTheme="minorHAnsi" w:cstheme="minorHAnsi"/>
          <w:sz w:val="24"/>
          <w:szCs w:val="24"/>
          <w:lang w:val="en-US"/>
        </w:rPr>
      </w:pPr>
    </w:p>
    <w:p w:rsidR="0064394C" w:rsidRPr="0064394C" w:rsidRDefault="0064394C" w:rsidP="0064394C">
      <w:pPr>
        <w:rPr>
          <w:rFonts w:asciiTheme="minorHAnsi" w:hAnsiTheme="minorHAnsi" w:cstheme="minorHAnsi"/>
          <w:sz w:val="24"/>
          <w:szCs w:val="24"/>
          <w:lang w:val="en-US"/>
        </w:rPr>
      </w:pPr>
      <w:r w:rsidRPr="0064394C">
        <w:rPr>
          <w:rFonts w:asciiTheme="minorHAnsi" w:hAnsiTheme="minorHAnsi" w:cstheme="minorHAnsi"/>
          <w:sz w:val="24"/>
          <w:szCs w:val="24"/>
          <w:lang w:val="en-US"/>
        </w:rPr>
        <w:t xml:space="preserve">Plan je sudjelovati na festivalu dječjeg folklora u Zaboku sa našim mlađim skupinama. </w:t>
      </w:r>
    </w:p>
    <w:p w:rsidR="0064394C" w:rsidRDefault="0064394C" w:rsidP="0064394C">
      <w:pPr>
        <w:rPr>
          <w:rFonts w:eastAsiaTheme="minorHAnsi" w:cstheme="minorHAnsi"/>
          <w:sz w:val="28"/>
          <w:szCs w:val="28"/>
        </w:rPr>
      </w:pPr>
    </w:p>
    <w:p w:rsidR="00112CF2" w:rsidRDefault="00112CF2" w:rsidP="00112CF2">
      <w:pPr>
        <w:autoSpaceDE w:val="0"/>
        <w:autoSpaceDN w:val="0"/>
        <w:adjustRightInd w:val="0"/>
        <w:spacing w:after="240" w:line="276" w:lineRule="auto"/>
        <w:jc w:val="both"/>
        <w:rPr>
          <w:rFonts w:ascii="Calibri" w:hAnsi="Calibri" w:cs="Calibri"/>
          <w:sz w:val="24"/>
          <w:szCs w:val="24"/>
        </w:rPr>
      </w:pPr>
      <w:r>
        <w:rPr>
          <w:rFonts w:ascii="Calibri" w:hAnsi="Calibri" w:cs="Calibri"/>
          <w:sz w:val="24"/>
          <w:szCs w:val="24"/>
        </w:rPr>
        <w:t>Nastavljamo i rad na monografiji ansambla. Planiramo pohađanje raznih seminara naših djelatnika u svrhu nadogradnje postojećih i usvajanja novih znanja.</w:t>
      </w:r>
    </w:p>
    <w:p w:rsidR="00112CF2" w:rsidRDefault="00112CF2" w:rsidP="00112CF2">
      <w:pPr>
        <w:autoSpaceDE w:val="0"/>
        <w:autoSpaceDN w:val="0"/>
        <w:adjustRightInd w:val="0"/>
        <w:spacing w:after="240" w:line="276" w:lineRule="auto"/>
        <w:jc w:val="both"/>
        <w:rPr>
          <w:rFonts w:ascii="Calibri" w:hAnsi="Calibri" w:cs="Calibri"/>
          <w:sz w:val="24"/>
          <w:szCs w:val="24"/>
        </w:rPr>
      </w:pPr>
      <w:r>
        <w:rPr>
          <w:rFonts w:ascii="Calibri" w:hAnsi="Calibri" w:cs="Calibri"/>
          <w:sz w:val="24"/>
          <w:szCs w:val="24"/>
        </w:rPr>
        <w:t xml:space="preserve">Uz naše redovne nastupe u Lazaretima očekuju nas nastupi na Dubrovačkim ljetnim igrama, agencijski nastupi, individualni nastupi na zahtjev te nastupi u promidžbene svrhe Grada i Dubrovačko Neretvanske  Županije. </w:t>
      </w:r>
      <w:r w:rsidR="0064394C">
        <w:rPr>
          <w:rFonts w:ascii="Calibri" w:hAnsi="Calibri" w:cs="Calibri"/>
          <w:sz w:val="24"/>
          <w:szCs w:val="24"/>
        </w:rPr>
        <w:t xml:space="preserve">U idućoj godini planiramo intenzivan marketinški iskorak u cilju povećanja broja gostiju na našim redovnim nastupima te se nadamo povratku pred-korona agencijskih (grupnih) dolazaka. </w:t>
      </w:r>
      <w:r>
        <w:rPr>
          <w:rFonts w:ascii="Calibri" w:hAnsi="Calibri" w:cs="Calibri"/>
          <w:sz w:val="24"/>
          <w:szCs w:val="24"/>
          <w:lang w:val="en-US"/>
        </w:rPr>
        <w:t>Također planiramo na</w:t>
      </w:r>
      <w:r>
        <w:rPr>
          <w:rFonts w:ascii="Calibri" w:hAnsi="Calibri" w:cs="Calibri"/>
          <w:sz w:val="24"/>
          <w:szCs w:val="24"/>
        </w:rPr>
        <w:t>staviti međunarodnu kulturnu suradnju sa Folklornim ansamblima i KUD-ovima u Hrvatskoj i inozemstvu, sve u skladu s mogućnostima.</w:t>
      </w:r>
    </w:p>
    <w:p w:rsidR="0064394C" w:rsidRDefault="00112CF2" w:rsidP="00112CF2">
      <w:pPr>
        <w:autoSpaceDE w:val="0"/>
        <w:autoSpaceDN w:val="0"/>
        <w:adjustRightInd w:val="0"/>
        <w:spacing w:after="240" w:line="276" w:lineRule="auto"/>
        <w:jc w:val="both"/>
        <w:rPr>
          <w:rFonts w:ascii="Calibri" w:hAnsi="Calibri" w:cs="Calibri"/>
          <w:sz w:val="24"/>
          <w:szCs w:val="24"/>
        </w:rPr>
      </w:pPr>
      <w:r>
        <w:rPr>
          <w:rFonts w:ascii="Calibri" w:hAnsi="Calibri" w:cs="Calibri"/>
          <w:sz w:val="24"/>
          <w:szCs w:val="24"/>
        </w:rPr>
        <w:t>Uz sve navedeno planiran je i nastavak suradnje sa gosp. Krešimirom Magdićem te proširivanje izdavačke djelatnosti na tisak zbirke obrada za ansamble, tamburaške i mandolinske orkestre.</w:t>
      </w:r>
    </w:p>
    <w:p w:rsidR="00112CF2" w:rsidRDefault="00112CF2" w:rsidP="00112CF2">
      <w:pPr>
        <w:autoSpaceDE w:val="0"/>
        <w:autoSpaceDN w:val="0"/>
        <w:adjustRightInd w:val="0"/>
        <w:spacing w:after="120" w:line="276" w:lineRule="auto"/>
        <w:jc w:val="both"/>
        <w:rPr>
          <w:rFonts w:ascii="Calibri" w:hAnsi="Calibri" w:cs="Calibri"/>
          <w:sz w:val="24"/>
          <w:szCs w:val="24"/>
        </w:rPr>
      </w:pPr>
      <w:r>
        <w:rPr>
          <w:rFonts w:ascii="Calibri" w:hAnsi="Calibri" w:cs="Calibri"/>
          <w:sz w:val="24"/>
          <w:szCs w:val="24"/>
        </w:rPr>
        <w:lastRenderedPageBreak/>
        <w:t>Umjetnički dio rada ansambla je predstavljen u plan</w:t>
      </w:r>
      <w:r w:rsidR="003D7354">
        <w:rPr>
          <w:rFonts w:ascii="Calibri" w:hAnsi="Calibri" w:cs="Calibri"/>
          <w:sz w:val="24"/>
          <w:szCs w:val="24"/>
        </w:rPr>
        <w:t>u</w:t>
      </w:r>
      <w:r>
        <w:rPr>
          <w:rFonts w:ascii="Calibri" w:hAnsi="Calibri" w:cs="Calibri"/>
          <w:sz w:val="24"/>
          <w:szCs w:val="24"/>
        </w:rPr>
        <w:t xml:space="preserve"> </w:t>
      </w:r>
      <w:r w:rsidR="003D7354">
        <w:rPr>
          <w:rFonts w:ascii="Calibri" w:hAnsi="Calibri" w:cs="Calibri"/>
          <w:sz w:val="24"/>
          <w:szCs w:val="24"/>
        </w:rPr>
        <w:t>umjetničkog direktora</w:t>
      </w:r>
      <w:r>
        <w:rPr>
          <w:rFonts w:ascii="Calibri" w:hAnsi="Calibri" w:cs="Calibri"/>
          <w:sz w:val="24"/>
          <w:szCs w:val="24"/>
        </w:rPr>
        <w:t>:</w:t>
      </w:r>
    </w:p>
    <w:p w:rsidR="00112CF2" w:rsidRDefault="00112CF2" w:rsidP="00112CF2">
      <w:pPr>
        <w:autoSpaceDE w:val="0"/>
        <w:autoSpaceDN w:val="0"/>
        <w:adjustRightInd w:val="0"/>
        <w:spacing w:after="120" w:line="276" w:lineRule="auto"/>
        <w:jc w:val="both"/>
        <w:rPr>
          <w:rFonts w:asciiTheme="minorHAnsi" w:hAnsiTheme="minorHAnsi" w:cstheme="minorHAnsi"/>
          <w:sz w:val="24"/>
          <w:szCs w:val="24"/>
        </w:rPr>
      </w:pPr>
    </w:p>
    <w:p w:rsidR="008067EE" w:rsidRPr="00FB60E6" w:rsidRDefault="008067EE" w:rsidP="008067EE">
      <w:pPr>
        <w:jc w:val="center"/>
        <w:rPr>
          <w:b/>
          <w:sz w:val="32"/>
          <w:szCs w:val="32"/>
        </w:rPr>
      </w:pPr>
      <w:r w:rsidRPr="00FB60E6">
        <w:rPr>
          <w:b/>
          <w:sz w:val="32"/>
          <w:szCs w:val="32"/>
        </w:rPr>
        <w:t>PRIJEDLOG PLANA UMJETNIČKOG RADA</w:t>
      </w:r>
    </w:p>
    <w:p w:rsidR="008067EE" w:rsidRPr="00FB60E6" w:rsidRDefault="008067EE" w:rsidP="008067EE">
      <w:pPr>
        <w:jc w:val="center"/>
        <w:rPr>
          <w:b/>
          <w:sz w:val="32"/>
          <w:szCs w:val="32"/>
        </w:rPr>
      </w:pPr>
      <w:r w:rsidRPr="00FB60E6">
        <w:rPr>
          <w:b/>
          <w:sz w:val="32"/>
          <w:szCs w:val="32"/>
        </w:rPr>
        <w:t>FOLKLORNOG ANSAMBLA LINĐO</w:t>
      </w:r>
    </w:p>
    <w:p w:rsidR="008067EE" w:rsidRPr="00FB60E6" w:rsidRDefault="008067EE" w:rsidP="008067EE">
      <w:pPr>
        <w:jc w:val="center"/>
        <w:rPr>
          <w:b/>
          <w:sz w:val="32"/>
          <w:szCs w:val="32"/>
        </w:rPr>
      </w:pPr>
      <w:r w:rsidRPr="00FB60E6">
        <w:rPr>
          <w:b/>
          <w:sz w:val="32"/>
          <w:szCs w:val="32"/>
        </w:rPr>
        <w:t>ZA 2023. GODINU</w:t>
      </w:r>
    </w:p>
    <w:p w:rsidR="008067EE" w:rsidRDefault="008067EE" w:rsidP="008067EE"/>
    <w:p w:rsidR="008067EE" w:rsidRPr="0081521E" w:rsidRDefault="008067EE" w:rsidP="008067EE">
      <w:pPr>
        <w:ind w:firstLine="708"/>
        <w:jc w:val="both"/>
        <w:rPr>
          <w:sz w:val="24"/>
          <w:szCs w:val="24"/>
        </w:rPr>
      </w:pPr>
      <w:r w:rsidRPr="0081521E">
        <w:rPr>
          <w:sz w:val="24"/>
          <w:szCs w:val="24"/>
        </w:rPr>
        <w:t>U programskom smislu, valja održavati postojeći plesni i glazbeni program kao i sve one kvalitetne postavke dosadašnjeg rada. To znači da treba zadržati kompletnu strukturu piramidalne postavke - od Linđova  blaga do A sastava s uobičajenim svakodnevnim rasporedom proba u naše dvije raspoložive pokusne dvorane. Valja također nastaviti s kompletnim glazbenim programima poput Adventskih koncerata,  koncerta povodom Sv. Lucije, Kolende, koncerta povodom Dana glazbe, rada s klapama etc..</w:t>
      </w:r>
    </w:p>
    <w:p w:rsidR="008067EE" w:rsidRPr="0081521E" w:rsidRDefault="008067EE" w:rsidP="008067EE">
      <w:pPr>
        <w:ind w:firstLine="708"/>
        <w:jc w:val="both"/>
        <w:rPr>
          <w:sz w:val="24"/>
          <w:szCs w:val="24"/>
        </w:rPr>
      </w:pPr>
    </w:p>
    <w:p w:rsidR="008067EE" w:rsidRDefault="008067EE" w:rsidP="008067EE">
      <w:pPr>
        <w:pStyle w:val="Heading2"/>
        <w:rPr>
          <w:rFonts w:eastAsia="Times New Roman"/>
          <w:lang w:eastAsia="hr-HR"/>
        </w:rPr>
      </w:pPr>
      <w:r>
        <w:rPr>
          <w:rFonts w:eastAsia="Times New Roman"/>
          <w:lang w:eastAsia="hr-HR"/>
        </w:rPr>
        <w:t>Novi programski</w:t>
      </w:r>
      <w:r w:rsidRPr="0081521E">
        <w:rPr>
          <w:rFonts w:eastAsia="Times New Roman"/>
          <w:lang w:eastAsia="hr-HR"/>
        </w:rPr>
        <w:t xml:space="preserve"> brojevi:</w:t>
      </w:r>
    </w:p>
    <w:p w:rsidR="008067EE" w:rsidRPr="0081521E" w:rsidRDefault="008067EE" w:rsidP="008067EE">
      <w:pPr>
        <w:ind w:firstLine="708"/>
        <w:jc w:val="both"/>
        <w:rPr>
          <w:sz w:val="24"/>
          <w:szCs w:val="24"/>
        </w:rPr>
      </w:pPr>
      <w:r w:rsidRPr="0081521E">
        <w:rPr>
          <w:sz w:val="24"/>
          <w:szCs w:val="24"/>
        </w:rPr>
        <w:t xml:space="preserve">Od jeseni 2022. g., nakon završetka sezone javnih nastupa, predviđeno je postavljanje dviju novih koreografija koje bi svoje mjesto trebale naći na početku budućih programa, te jedan glazbeni broj. Radi se o izuzetno atraktivnim koreografijama, no ne prezahtjevnim, kako bi se omogućilo mladim članovima A sastava potpuna adaptacija za slijedeće sezone, a pokrivaju područje sjeverozapadne Hrvatske, tj. pripadaju Alpskoj plesnoj zoni. </w:t>
      </w:r>
    </w:p>
    <w:p w:rsidR="008067EE" w:rsidRPr="0081521E" w:rsidRDefault="008067EE" w:rsidP="008067EE">
      <w:pPr>
        <w:jc w:val="both"/>
        <w:rPr>
          <w:sz w:val="24"/>
          <w:szCs w:val="24"/>
        </w:rPr>
      </w:pPr>
    </w:p>
    <w:p w:rsidR="008067EE" w:rsidRPr="00BB4720" w:rsidRDefault="008067EE" w:rsidP="008067EE">
      <w:pPr>
        <w:pStyle w:val="Heading3"/>
        <w:rPr>
          <w:lang w:eastAsia="hr-HR"/>
        </w:rPr>
      </w:pPr>
      <w:r>
        <w:rPr>
          <w:lang w:eastAsia="hr-HR"/>
        </w:rPr>
        <w:t>Koreografije:</w:t>
      </w:r>
    </w:p>
    <w:p w:rsidR="008067EE" w:rsidRPr="0081521E" w:rsidRDefault="008067EE" w:rsidP="008067EE">
      <w:pPr>
        <w:numPr>
          <w:ilvl w:val="0"/>
          <w:numId w:val="14"/>
        </w:numPr>
        <w:spacing w:line="276" w:lineRule="auto"/>
        <w:contextualSpacing/>
        <w:jc w:val="both"/>
        <w:rPr>
          <w:sz w:val="24"/>
          <w:szCs w:val="24"/>
        </w:rPr>
      </w:pPr>
      <w:r w:rsidRPr="0081521E">
        <w:rPr>
          <w:i/>
          <w:sz w:val="24"/>
          <w:szCs w:val="24"/>
        </w:rPr>
        <w:t>Dobar večer dobri ljudi</w:t>
      </w:r>
      <w:r w:rsidRPr="0081521E">
        <w:rPr>
          <w:sz w:val="24"/>
          <w:szCs w:val="24"/>
        </w:rPr>
        <w:t xml:space="preserve"> (Hrvatsko zagorje, 8 parova)</w:t>
      </w:r>
      <w:r w:rsidRPr="0081521E">
        <w:rPr>
          <w:sz w:val="24"/>
          <w:szCs w:val="24"/>
        </w:rPr>
        <w:tab/>
        <w:t>Koreografija: A. Ivančan</w:t>
      </w:r>
    </w:p>
    <w:p w:rsidR="008067EE" w:rsidRPr="0081521E" w:rsidRDefault="008067EE" w:rsidP="008067EE">
      <w:pPr>
        <w:ind w:left="720"/>
        <w:contextualSpacing/>
        <w:jc w:val="right"/>
        <w:rPr>
          <w:sz w:val="24"/>
          <w:szCs w:val="24"/>
        </w:rPr>
      </w:pPr>
      <w:r w:rsidRPr="0081521E">
        <w:rPr>
          <w:sz w:val="24"/>
          <w:szCs w:val="24"/>
        </w:rPr>
        <w:t>Glazbena obrada: M. Makar</w:t>
      </w:r>
    </w:p>
    <w:p w:rsidR="008067EE" w:rsidRPr="0081521E" w:rsidRDefault="008067EE" w:rsidP="008067EE">
      <w:pPr>
        <w:numPr>
          <w:ilvl w:val="0"/>
          <w:numId w:val="14"/>
        </w:numPr>
        <w:spacing w:line="276" w:lineRule="auto"/>
        <w:contextualSpacing/>
        <w:jc w:val="both"/>
        <w:rPr>
          <w:sz w:val="24"/>
          <w:szCs w:val="24"/>
        </w:rPr>
      </w:pPr>
      <w:r w:rsidRPr="0081521E">
        <w:rPr>
          <w:i/>
          <w:sz w:val="24"/>
          <w:szCs w:val="24"/>
        </w:rPr>
        <w:t>Klinček stoji pod oblokom</w:t>
      </w:r>
      <w:r w:rsidRPr="0081521E">
        <w:rPr>
          <w:sz w:val="24"/>
          <w:szCs w:val="24"/>
        </w:rPr>
        <w:t xml:space="preserve"> (Međimurje, 8 parova)</w:t>
      </w:r>
      <w:r w:rsidRPr="0081521E">
        <w:rPr>
          <w:sz w:val="24"/>
          <w:szCs w:val="24"/>
        </w:rPr>
        <w:tab/>
      </w:r>
      <w:r w:rsidRPr="0081521E">
        <w:rPr>
          <w:sz w:val="24"/>
          <w:szCs w:val="24"/>
        </w:rPr>
        <w:tab/>
        <w:t>Koreografija: A. Ivančan</w:t>
      </w:r>
    </w:p>
    <w:p w:rsidR="008067EE" w:rsidRPr="0081521E" w:rsidRDefault="008067EE" w:rsidP="008067EE">
      <w:pPr>
        <w:ind w:left="720"/>
        <w:contextualSpacing/>
        <w:jc w:val="right"/>
        <w:rPr>
          <w:sz w:val="24"/>
          <w:szCs w:val="24"/>
        </w:rPr>
      </w:pPr>
      <w:r w:rsidRPr="0081521E">
        <w:rPr>
          <w:sz w:val="24"/>
          <w:szCs w:val="24"/>
        </w:rPr>
        <w:t>Glazbena obrada: M. Makar</w:t>
      </w:r>
    </w:p>
    <w:p w:rsidR="008067EE" w:rsidRPr="0081521E" w:rsidRDefault="008067EE" w:rsidP="008067EE">
      <w:pPr>
        <w:pStyle w:val="Heading3"/>
        <w:rPr>
          <w:rFonts w:eastAsia="Times New Roman"/>
          <w:lang w:eastAsia="hr-HR"/>
        </w:rPr>
      </w:pPr>
      <w:r w:rsidRPr="0081521E">
        <w:rPr>
          <w:rFonts w:eastAsia="Times New Roman"/>
          <w:lang w:eastAsia="hr-HR"/>
        </w:rPr>
        <w:t>Glazbeni broj:</w:t>
      </w:r>
    </w:p>
    <w:p w:rsidR="008067EE" w:rsidRPr="0081521E" w:rsidRDefault="008067EE" w:rsidP="008067EE">
      <w:pPr>
        <w:numPr>
          <w:ilvl w:val="0"/>
          <w:numId w:val="14"/>
        </w:numPr>
        <w:spacing w:line="276" w:lineRule="auto"/>
        <w:contextualSpacing/>
        <w:jc w:val="right"/>
        <w:rPr>
          <w:sz w:val="24"/>
          <w:szCs w:val="24"/>
        </w:rPr>
      </w:pPr>
      <w:r w:rsidRPr="0081521E">
        <w:rPr>
          <w:i/>
          <w:sz w:val="24"/>
          <w:szCs w:val="24"/>
        </w:rPr>
        <w:t>Cvetje moje</w:t>
      </w:r>
      <w:r>
        <w:rPr>
          <w:sz w:val="24"/>
          <w:szCs w:val="24"/>
        </w:rPr>
        <w:t xml:space="preserve"> (Podravina, 8 parova)</w:t>
      </w:r>
      <w:r>
        <w:rPr>
          <w:sz w:val="24"/>
          <w:szCs w:val="24"/>
        </w:rPr>
        <w:tab/>
      </w:r>
      <w:r>
        <w:rPr>
          <w:sz w:val="24"/>
          <w:szCs w:val="24"/>
        </w:rPr>
        <w:tab/>
      </w:r>
      <w:r>
        <w:rPr>
          <w:sz w:val="24"/>
          <w:szCs w:val="24"/>
        </w:rPr>
        <w:tab/>
      </w:r>
      <w:r w:rsidRPr="0081521E">
        <w:rPr>
          <w:sz w:val="24"/>
          <w:szCs w:val="24"/>
        </w:rPr>
        <w:t>Glazbena obrada: M. Makar</w:t>
      </w:r>
    </w:p>
    <w:p w:rsidR="008067EE" w:rsidRPr="0081521E" w:rsidRDefault="008067EE" w:rsidP="008067EE">
      <w:pPr>
        <w:ind w:left="5676" w:firstLine="696"/>
        <w:contextualSpacing/>
        <w:jc w:val="both"/>
        <w:rPr>
          <w:sz w:val="24"/>
          <w:szCs w:val="24"/>
        </w:rPr>
      </w:pPr>
      <w:r w:rsidRPr="0081521E">
        <w:rPr>
          <w:sz w:val="24"/>
          <w:szCs w:val="24"/>
        </w:rPr>
        <w:t>Scenski postav: A. Ivančan</w:t>
      </w:r>
    </w:p>
    <w:p w:rsidR="008067EE" w:rsidRPr="0081521E" w:rsidRDefault="008067EE" w:rsidP="008067EE">
      <w:pPr>
        <w:ind w:firstLine="708"/>
        <w:jc w:val="both"/>
        <w:rPr>
          <w:sz w:val="24"/>
          <w:szCs w:val="24"/>
        </w:rPr>
      </w:pPr>
    </w:p>
    <w:p w:rsidR="008067EE" w:rsidRPr="0081521E" w:rsidRDefault="008067EE" w:rsidP="008067EE">
      <w:pPr>
        <w:ind w:firstLine="708"/>
        <w:jc w:val="both"/>
        <w:rPr>
          <w:sz w:val="24"/>
          <w:szCs w:val="24"/>
        </w:rPr>
      </w:pPr>
      <w:r w:rsidRPr="0081521E">
        <w:rPr>
          <w:sz w:val="24"/>
          <w:szCs w:val="24"/>
        </w:rPr>
        <w:t xml:space="preserve">Za potrebe tog dijela programa, maestru Marijanu Makaru valjalo bi osigurati honorar od </w:t>
      </w:r>
      <w:r w:rsidRPr="0063731C">
        <w:rPr>
          <w:sz w:val="24"/>
          <w:szCs w:val="24"/>
          <w:u w:val="single"/>
        </w:rPr>
        <w:t>10 000 kn</w:t>
      </w:r>
      <w:r w:rsidRPr="0081521E">
        <w:rPr>
          <w:sz w:val="24"/>
          <w:szCs w:val="24"/>
        </w:rPr>
        <w:t>.</w:t>
      </w:r>
    </w:p>
    <w:p w:rsidR="008067EE" w:rsidRPr="0081521E" w:rsidRDefault="008067EE" w:rsidP="008067EE">
      <w:pPr>
        <w:ind w:firstLine="708"/>
        <w:jc w:val="both"/>
        <w:rPr>
          <w:sz w:val="24"/>
          <w:szCs w:val="24"/>
        </w:rPr>
      </w:pPr>
      <w:r w:rsidRPr="0081521E">
        <w:rPr>
          <w:sz w:val="24"/>
          <w:szCs w:val="24"/>
        </w:rPr>
        <w:t>Isto tako, obzirom na činjenicu kako je FA Linđo otkupio nekoliko koreografija prof. Zvonimira Ljevakovića po izuzetno povoljnim cijenama, tu bi priliku trebalo dodatno iskoristiti otkupom prava za njegovo najuspješnije koreografsko remek djelo, Vrličko kolo. Obzirom kako se radi o koreografiji koja je pobjeđivala na svim najvažnijim svjetskim natjecanjima te da je mnogo bolja od naše postojeće, predlaže se njen otkup. Osobito s toga, što FA Linđo ima u svom fundusu nošnje za tu koreografiju te s te strane nema posebnog troška.</w:t>
      </w:r>
    </w:p>
    <w:p w:rsidR="008067EE" w:rsidRDefault="008067EE" w:rsidP="008067EE">
      <w:pPr>
        <w:ind w:firstLine="708"/>
        <w:jc w:val="both"/>
        <w:rPr>
          <w:sz w:val="24"/>
          <w:szCs w:val="24"/>
        </w:rPr>
      </w:pPr>
      <w:r w:rsidRPr="0081521E">
        <w:rPr>
          <w:sz w:val="24"/>
          <w:szCs w:val="24"/>
        </w:rPr>
        <w:t xml:space="preserve">Honorar pravnim nasljednicima u iznosu od </w:t>
      </w:r>
      <w:r w:rsidRPr="0063731C">
        <w:rPr>
          <w:sz w:val="24"/>
          <w:szCs w:val="24"/>
          <w:u w:val="single"/>
        </w:rPr>
        <w:t>5000 kn</w:t>
      </w:r>
      <w:r w:rsidRPr="0081521E">
        <w:rPr>
          <w:sz w:val="24"/>
          <w:szCs w:val="24"/>
        </w:rPr>
        <w:t>.</w:t>
      </w:r>
    </w:p>
    <w:p w:rsidR="008067EE" w:rsidRDefault="008067EE" w:rsidP="008067EE">
      <w:pPr>
        <w:ind w:firstLine="708"/>
        <w:jc w:val="right"/>
        <w:rPr>
          <w:sz w:val="24"/>
          <w:szCs w:val="24"/>
          <w:u w:val="single"/>
        </w:rPr>
      </w:pPr>
      <w:r w:rsidRPr="0099120E">
        <w:rPr>
          <w:sz w:val="24"/>
          <w:szCs w:val="24"/>
          <w:u w:val="single"/>
        </w:rPr>
        <w:t>UKUPNO AUTORSKI HONORAR I AUTORSKA PRAVA 15000 kn</w:t>
      </w:r>
      <w:r>
        <w:rPr>
          <w:sz w:val="24"/>
          <w:szCs w:val="24"/>
          <w:u w:val="single"/>
        </w:rPr>
        <w:t xml:space="preserve"> netto</w:t>
      </w:r>
    </w:p>
    <w:p w:rsidR="0064394C" w:rsidRDefault="0064394C" w:rsidP="008067EE">
      <w:pPr>
        <w:ind w:firstLine="708"/>
        <w:jc w:val="right"/>
        <w:rPr>
          <w:sz w:val="24"/>
          <w:szCs w:val="24"/>
          <w:u w:val="single"/>
        </w:rPr>
      </w:pPr>
    </w:p>
    <w:p w:rsidR="0064394C" w:rsidRDefault="0064394C" w:rsidP="008067EE">
      <w:pPr>
        <w:ind w:firstLine="708"/>
        <w:jc w:val="right"/>
        <w:rPr>
          <w:sz w:val="24"/>
          <w:szCs w:val="24"/>
          <w:u w:val="single"/>
        </w:rPr>
      </w:pPr>
    </w:p>
    <w:p w:rsidR="0064394C" w:rsidRPr="0099120E" w:rsidRDefault="0064394C" w:rsidP="008067EE">
      <w:pPr>
        <w:ind w:firstLine="708"/>
        <w:jc w:val="right"/>
        <w:rPr>
          <w:sz w:val="24"/>
          <w:szCs w:val="24"/>
          <w:u w:val="single"/>
        </w:rPr>
      </w:pPr>
    </w:p>
    <w:p w:rsidR="008067EE" w:rsidRPr="0081521E" w:rsidRDefault="008067EE" w:rsidP="008067EE">
      <w:pPr>
        <w:ind w:firstLine="708"/>
        <w:jc w:val="both"/>
        <w:rPr>
          <w:sz w:val="24"/>
          <w:szCs w:val="24"/>
        </w:rPr>
      </w:pPr>
    </w:p>
    <w:p w:rsidR="008067EE" w:rsidRPr="0081521E" w:rsidRDefault="008067EE" w:rsidP="008067EE">
      <w:pPr>
        <w:ind w:firstLine="708"/>
        <w:jc w:val="both"/>
        <w:rPr>
          <w:sz w:val="24"/>
          <w:szCs w:val="24"/>
        </w:rPr>
      </w:pPr>
      <w:r w:rsidRPr="0081521E">
        <w:rPr>
          <w:sz w:val="24"/>
          <w:szCs w:val="24"/>
        </w:rPr>
        <w:t xml:space="preserve">Kako bi adaptacija mladog ansambla bila što uspješnija, temelj programa od jeseni 2022. g., a za sezonu 2023. g., uz novo najavljene točke, činit će program iz ljeta 2022. godine. Kako bi se izvođački sastav metodički polako pripremio za buduće sezone, valja pristupiti obnovi najtežih i najkvalitetnijih koreografija na repertoaru Ansambla poput Podravskih svata i Prigorskih plesova . Obje ove koreografije, trebaju biti na programu Linđa kroz 2023. godinu, zavisno od vremenskog trajanja pojedinih ugovorenih nastupa, veličine pozornica, odnosno svih relevantnih faktora koji utječu na odabir programa za pojedine prilike. U tom smislu predlaže se nekoliko programa čije trajanje je između 50 i 70 minuta (1-4) te dvosatnog cjelovečernjeg programa s pauzom (5): </w:t>
      </w:r>
    </w:p>
    <w:p w:rsidR="008067EE" w:rsidRPr="0081521E" w:rsidRDefault="008067EE" w:rsidP="008067EE">
      <w:pPr>
        <w:pStyle w:val="Heading4"/>
        <w:rPr>
          <w:lang w:eastAsia="hr-HR"/>
        </w:rPr>
      </w:pPr>
      <w:r w:rsidRPr="0081521E">
        <w:rPr>
          <w:lang w:eastAsia="hr-HR"/>
        </w:rPr>
        <w:t>Program 1.</w:t>
      </w:r>
    </w:p>
    <w:p w:rsidR="008067EE" w:rsidRPr="0081521E" w:rsidRDefault="008067EE" w:rsidP="008067EE">
      <w:pPr>
        <w:numPr>
          <w:ilvl w:val="0"/>
          <w:numId w:val="15"/>
        </w:numPr>
        <w:spacing w:line="276" w:lineRule="auto"/>
        <w:contextualSpacing/>
        <w:jc w:val="both"/>
        <w:rPr>
          <w:sz w:val="24"/>
          <w:szCs w:val="24"/>
        </w:rPr>
      </w:pPr>
      <w:r w:rsidRPr="0081521E">
        <w:rPr>
          <w:sz w:val="24"/>
          <w:szCs w:val="24"/>
        </w:rPr>
        <w:t>Zagorje – A. Ivančan</w:t>
      </w:r>
    </w:p>
    <w:p w:rsidR="008067EE" w:rsidRPr="0081521E" w:rsidRDefault="008067EE" w:rsidP="008067EE">
      <w:pPr>
        <w:numPr>
          <w:ilvl w:val="0"/>
          <w:numId w:val="15"/>
        </w:numPr>
        <w:spacing w:line="276" w:lineRule="auto"/>
        <w:contextualSpacing/>
        <w:jc w:val="both"/>
        <w:rPr>
          <w:sz w:val="24"/>
          <w:szCs w:val="24"/>
        </w:rPr>
      </w:pPr>
      <w:r w:rsidRPr="0081521E">
        <w:rPr>
          <w:sz w:val="24"/>
          <w:szCs w:val="24"/>
        </w:rPr>
        <w:t>Cvetje moje (vokalno-instrumentalni broj) – A. Ivančan, M. Makar</w:t>
      </w:r>
    </w:p>
    <w:p w:rsidR="008067EE" w:rsidRPr="0081521E" w:rsidRDefault="008067EE" w:rsidP="008067EE">
      <w:pPr>
        <w:numPr>
          <w:ilvl w:val="0"/>
          <w:numId w:val="15"/>
        </w:numPr>
        <w:spacing w:line="276" w:lineRule="auto"/>
        <w:contextualSpacing/>
        <w:jc w:val="both"/>
        <w:rPr>
          <w:sz w:val="24"/>
          <w:szCs w:val="24"/>
        </w:rPr>
      </w:pPr>
      <w:r w:rsidRPr="0081521E">
        <w:rPr>
          <w:sz w:val="24"/>
          <w:szCs w:val="24"/>
        </w:rPr>
        <w:t>Međimurje – A. Ivančan</w:t>
      </w:r>
    </w:p>
    <w:p w:rsidR="008067EE" w:rsidRPr="0081521E" w:rsidRDefault="008067EE" w:rsidP="008067EE">
      <w:pPr>
        <w:numPr>
          <w:ilvl w:val="0"/>
          <w:numId w:val="15"/>
        </w:numPr>
        <w:spacing w:line="276" w:lineRule="auto"/>
        <w:contextualSpacing/>
        <w:jc w:val="both"/>
        <w:rPr>
          <w:sz w:val="24"/>
          <w:szCs w:val="24"/>
        </w:rPr>
      </w:pPr>
      <w:r w:rsidRPr="0081521E">
        <w:rPr>
          <w:sz w:val="24"/>
          <w:szCs w:val="24"/>
        </w:rPr>
        <w:t>Linđo – S. Muratović</w:t>
      </w:r>
    </w:p>
    <w:p w:rsidR="008067EE" w:rsidRPr="0081521E" w:rsidRDefault="008067EE" w:rsidP="008067EE">
      <w:pPr>
        <w:numPr>
          <w:ilvl w:val="0"/>
          <w:numId w:val="15"/>
        </w:numPr>
        <w:spacing w:line="276" w:lineRule="auto"/>
        <w:contextualSpacing/>
        <w:jc w:val="both"/>
        <w:rPr>
          <w:sz w:val="24"/>
          <w:szCs w:val="24"/>
        </w:rPr>
      </w:pPr>
      <w:r w:rsidRPr="0081521E">
        <w:rPr>
          <w:sz w:val="24"/>
          <w:szCs w:val="24"/>
        </w:rPr>
        <w:t>Bunjevačko – S. Muratović</w:t>
      </w:r>
    </w:p>
    <w:p w:rsidR="008067EE" w:rsidRPr="0081521E" w:rsidRDefault="008067EE" w:rsidP="008067EE">
      <w:pPr>
        <w:numPr>
          <w:ilvl w:val="0"/>
          <w:numId w:val="15"/>
        </w:numPr>
        <w:spacing w:line="276" w:lineRule="auto"/>
        <w:contextualSpacing/>
        <w:jc w:val="both"/>
        <w:rPr>
          <w:sz w:val="24"/>
          <w:szCs w:val="24"/>
        </w:rPr>
      </w:pPr>
      <w:r w:rsidRPr="0081521E">
        <w:rPr>
          <w:sz w:val="24"/>
          <w:szCs w:val="24"/>
        </w:rPr>
        <w:t>Split – B. Šegović</w:t>
      </w:r>
    </w:p>
    <w:p w:rsidR="008067EE" w:rsidRPr="0081521E" w:rsidRDefault="008067EE" w:rsidP="008067EE">
      <w:pPr>
        <w:numPr>
          <w:ilvl w:val="0"/>
          <w:numId w:val="15"/>
        </w:numPr>
        <w:spacing w:line="276" w:lineRule="auto"/>
        <w:contextualSpacing/>
        <w:jc w:val="both"/>
        <w:rPr>
          <w:i/>
          <w:sz w:val="24"/>
          <w:szCs w:val="24"/>
        </w:rPr>
      </w:pPr>
      <w:r w:rsidRPr="0081521E">
        <w:rPr>
          <w:sz w:val="24"/>
          <w:szCs w:val="24"/>
        </w:rPr>
        <w:t xml:space="preserve">Glazbeni intermezzo – </w:t>
      </w:r>
      <w:r w:rsidRPr="0081521E">
        <w:rPr>
          <w:i/>
          <w:sz w:val="24"/>
          <w:szCs w:val="24"/>
        </w:rPr>
        <w:t>u dogovoru s glazbenim voditeljima</w:t>
      </w:r>
    </w:p>
    <w:p w:rsidR="008067EE" w:rsidRPr="0081521E" w:rsidRDefault="008067EE" w:rsidP="008067EE">
      <w:pPr>
        <w:numPr>
          <w:ilvl w:val="0"/>
          <w:numId w:val="15"/>
        </w:numPr>
        <w:spacing w:line="276" w:lineRule="auto"/>
        <w:contextualSpacing/>
        <w:jc w:val="both"/>
        <w:rPr>
          <w:sz w:val="24"/>
          <w:szCs w:val="24"/>
        </w:rPr>
      </w:pPr>
      <w:r w:rsidRPr="0081521E">
        <w:rPr>
          <w:sz w:val="24"/>
          <w:szCs w:val="24"/>
        </w:rPr>
        <w:t>Podravski svati – dr. I. Ivančan</w:t>
      </w:r>
    </w:p>
    <w:p w:rsidR="008067EE" w:rsidRPr="0081521E" w:rsidRDefault="008067EE" w:rsidP="008067EE">
      <w:pPr>
        <w:pStyle w:val="Heading4"/>
        <w:rPr>
          <w:lang w:eastAsia="hr-HR"/>
        </w:rPr>
      </w:pPr>
      <w:r w:rsidRPr="0081521E">
        <w:rPr>
          <w:lang w:eastAsia="hr-HR"/>
        </w:rPr>
        <w:t>Program 2.</w:t>
      </w:r>
    </w:p>
    <w:p w:rsidR="008067EE" w:rsidRPr="0081521E" w:rsidRDefault="008067EE" w:rsidP="008067EE">
      <w:pPr>
        <w:numPr>
          <w:ilvl w:val="0"/>
          <w:numId w:val="16"/>
        </w:numPr>
        <w:spacing w:line="276" w:lineRule="auto"/>
        <w:contextualSpacing/>
        <w:jc w:val="both"/>
        <w:rPr>
          <w:sz w:val="24"/>
          <w:szCs w:val="24"/>
        </w:rPr>
      </w:pPr>
      <w:r w:rsidRPr="0081521E">
        <w:rPr>
          <w:sz w:val="24"/>
          <w:szCs w:val="24"/>
        </w:rPr>
        <w:t>Zagorje – A. Ivančan / Posavina – Z. Ljevaković</w:t>
      </w:r>
    </w:p>
    <w:p w:rsidR="008067EE" w:rsidRPr="0081521E" w:rsidRDefault="008067EE" w:rsidP="008067EE">
      <w:pPr>
        <w:numPr>
          <w:ilvl w:val="0"/>
          <w:numId w:val="16"/>
        </w:numPr>
        <w:spacing w:line="276" w:lineRule="auto"/>
        <w:contextualSpacing/>
        <w:jc w:val="both"/>
        <w:rPr>
          <w:sz w:val="24"/>
          <w:szCs w:val="24"/>
        </w:rPr>
      </w:pPr>
      <w:r w:rsidRPr="0081521E">
        <w:rPr>
          <w:sz w:val="24"/>
          <w:szCs w:val="24"/>
        </w:rPr>
        <w:t>Vrlika – B. Šegović / Z. Ljevaković</w:t>
      </w:r>
    </w:p>
    <w:p w:rsidR="008067EE" w:rsidRPr="0081521E" w:rsidRDefault="008067EE" w:rsidP="008067EE">
      <w:pPr>
        <w:numPr>
          <w:ilvl w:val="0"/>
          <w:numId w:val="16"/>
        </w:numPr>
        <w:spacing w:line="276" w:lineRule="auto"/>
        <w:contextualSpacing/>
        <w:jc w:val="both"/>
        <w:rPr>
          <w:sz w:val="24"/>
          <w:szCs w:val="24"/>
        </w:rPr>
      </w:pPr>
      <w:r w:rsidRPr="0081521E">
        <w:rPr>
          <w:sz w:val="24"/>
          <w:szCs w:val="24"/>
        </w:rPr>
        <w:t>Međimurje – A. Ivančan</w:t>
      </w:r>
    </w:p>
    <w:p w:rsidR="008067EE" w:rsidRPr="0081521E" w:rsidRDefault="008067EE" w:rsidP="008067EE">
      <w:pPr>
        <w:numPr>
          <w:ilvl w:val="0"/>
          <w:numId w:val="16"/>
        </w:numPr>
        <w:spacing w:line="276" w:lineRule="auto"/>
        <w:contextualSpacing/>
        <w:jc w:val="both"/>
        <w:rPr>
          <w:sz w:val="24"/>
          <w:szCs w:val="24"/>
        </w:rPr>
      </w:pPr>
      <w:r w:rsidRPr="0081521E">
        <w:rPr>
          <w:sz w:val="24"/>
          <w:szCs w:val="24"/>
        </w:rPr>
        <w:t>Linđo – S. Muratović</w:t>
      </w:r>
    </w:p>
    <w:p w:rsidR="008067EE" w:rsidRPr="0081521E" w:rsidRDefault="008067EE" w:rsidP="008067EE">
      <w:pPr>
        <w:numPr>
          <w:ilvl w:val="0"/>
          <w:numId w:val="16"/>
        </w:numPr>
        <w:spacing w:line="276" w:lineRule="auto"/>
        <w:contextualSpacing/>
        <w:jc w:val="both"/>
        <w:rPr>
          <w:sz w:val="24"/>
          <w:szCs w:val="24"/>
        </w:rPr>
      </w:pPr>
      <w:r w:rsidRPr="0081521E">
        <w:rPr>
          <w:sz w:val="24"/>
          <w:szCs w:val="24"/>
        </w:rPr>
        <w:t>Bunjevačko – S. Muratović</w:t>
      </w:r>
    </w:p>
    <w:p w:rsidR="008067EE" w:rsidRPr="0081521E" w:rsidRDefault="008067EE" w:rsidP="008067EE">
      <w:pPr>
        <w:numPr>
          <w:ilvl w:val="0"/>
          <w:numId w:val="16"/>
        </w:numPr>
        <w:spacing w:line="276" w:lineRule="auto"/>
        <w:contextualSpacing/>
        <w:jc w:val="both"/>
        <w:rPr>
          <w:sz w:val="24"/>
          <w:szCs w:val="24"/>
        </w:rPr>
      </w:pPr>
      <w:r w:rsidRPr="0081521E">
        <w:rPr>
          <w:sz w:val="24"/>
          <w:szCs w:val="24"/>
        </w:rPr>
        <w:t>Split – B. Šegović</w:t>
      </w:r>
    </w:p>
    <w:p w:rsidR="008067EE" w:rsidRPr="0081521E" w:rsidRDefault="008067EE" w:rsidP="008067EE">
      <w:pPr>
        <w:numPr>
          <w:ilvl w:val="0"/>
          <w:numId w:val="16"/>
        </w:numPr>
        <w:spacing w:line="276" w:lineRule="auto"/>
        <w:contextualSpacing/>
        <w:jc w:val="both"/>
        <w:rPr>
          <w:sz w:val="24"/>
          <w:szCs w:val="24"/>
        </w:rPr>
      </w:pPr>
      <w:r w:rsidRPr="0081521E">
        <w:rPr>
          <w:sz w:val="24"/>
          <w:szCs w:val="24"/>
        </w:rPr>
        <w:t xml:space="preserve">Glazbeni intermezzo – </w:t>
      </w:r>
      <w:r w:rsidRPr="0081521E">
        <w:rPr>
          <w:i/>
          <w:sz w:val="24"/>
          <w:szCs w:val="24"/>
        </w:rPr>
        <w:t>u dogovoru s glazbenim voditeljima</w:t>
      </w:r>
    </w:p>
    <w:p w:rsidR="008067EE" w:rsidRPr="0081521E" w:rsidRDefault="008067EE" w:rsidP="008067EE">
      <w:pPr>
        <w:numPr>
          <w:ilvl w:val="0"/>
          <w:numId w:val="16"/>
        </w:numPr>
        <w:spacing w:line="276" w:lineRule="auto"/>
        <w:contextualSpacing/>
        <w:jc w:val="both"/>
        <w:rPr>
          <w:sz w:val="24"/>
          <w:szCs w:val="24"/>
        </w:rPr>
      </w:pPr>
      <w:r w:rsidRPr="0081521E">
        <w:rPr>
          <w:sz w:val="24"/>
          <w:szCs w:val="24"/>
        </w:rPr>
        <w:t>Prigorje – Z. Ljevaković</w:t>
      </w:r>
    </w:p>
    <w:p w:rsidR="008067EE" w:rsidRPr="0081521E" w:rsidRDefault="008067EE" w:rsidP="008067EE">
      <w:pPr>
        <w:pStyle w:val="Heading4"/>
        <w:rPr>
          <w:lang w:eastAsia="hr-HR"/>
        </w:rPr>
      </w:pPr>
      <w:r w:rsidRPr="0081521E">
        <w:rPr>
          <w:lang w:eastAsia="hr-HR"/>
        </w:rPr>
        <w:t>Program 3.</w:t>
      </w:r>
    </w:p>
    <w:p w:rsidR="008067EE" w:rsidRPr="0081521E" w:rsidRDefault="008067EE" w:rsidP="008067EE">
      <w:pPr>
        <w:numPr>
          <w:ilvl w:val="0"/>
          <w:numId w:val="17"/>
        </w:numPr>
        <w:spacing w:line="276" w:lineRule="auto"/>
        <w:contextualSpacing/>
        <w:jc w:val="both"/>
        <w:rPr>
          <w:sz w:val="24"/>
          <w:szCs w:val="24"/>
        </w:rPr>
      </w:pPr>
      <w:r w:rsidRPr="0081521E">
        <w:rPr>
          <w:sz w:val="24"/>
          <w:szCs w:val="24"/>
        </w:rPr>
        <w:t>Veseli markuševečki dani (svati) – orkestar – M. Makar</w:t>
      </w:r>
    </w:p>
    <w:p w:rsidR="008067EE" w:rsidRPr="0081521E" w:rsidRDefault="008067EE" w:rsidP="008067EE">
      <w:pPr>
        <w:numPr>
          <w:ilvl w:val="0"/>
          <w:numId w:val="17"/>
        </w:numPr>
        <w:spacing w:line="276" w:lineRule="auto"/>
        <w:contextualSpacing/>
        <w:jc w:val="both"/>
        <w:rPr>
          <w:sz w:val="24"/>
          <w:szCs w:val="24"/>
        </w:rPr>
      </w:pPr>
      <w:r w:rsidRPr="0081521E">
        <w:rPr>
          <w:sz w:val="24"/>
          <w:szCs w:val="24"/>
        </w:rPr>
        <w:t>Prigorje – Z. Ljevaković</w:t>
      </w:r>
    </w:p>
    <w:p w:rsidR="008067EE" w:rsidRPr="0081521E" w:rsidRDefault="008067EE" w:rsidP="008067EE">
      <w:pPr>
        <w:numPr>
          <w:ilvl w:val="0"/>
          <w:numId w:val="17"/>
        </w:numPr>
        <w:spacing w:line="276" w:lineRule="auto"/>
        <w:contextualSpacing/>
        <w:jc w:val="both"/>
        <w:rPr>
          <w:sz w:val="24"/>
          <w:szCs w:val="24"/>
        </w:rPr>
      </w:pPr>
      <w:r w:rsidRPr="0081521E">
        <w:rPr>
          <w:sz w:val="24"/>
          <w:szCs w:val="24"/>
        </w:rPr>
        <w:t>Valpovo – S. Muratović</w:t>
      </w:r>
    </w:p>
    <w:p w:rsidR="008067EE" w:rsidRPr="0081521E" w:rsidRDefault="008067EE" w:rsidP="008067EE">
      <w:pPr>
        <w:numPr>
          <w:ilvl w:val="0"/>
          <w:numId w:val="17"/>
        </w:numPr>
        <w:spacing w:line="276" w:lineRule="auto"/>
        <w:contextualSpacing/>
        <w:jc w:val="both"/>
        <w:rPr>
          <w:sz w:val="24"/>
          <w:szCs w:val="24"/>
        </w:rPr>
      </w:pPr>
      <w:r w:rsidRPr="0081521E">
        <w:rPr>
          <w:sz w:val="24"/>
          <w:szCs w:val="24"/>
        </w:rPr>
        <w:t>Linđo – S. Muratović</w:t>
      </w:r>
    </w:p>
    <w:p w:rsidR="008067EE" w:rsidRPr="0081521E" w:rsidRDefault="008067EE" w:rsidP="008067EE">
      <w:pPr>
        <w:numPr>
          <w:ilvl w:val="0"/>
          <w:numId w:val="17"/>
        </w:numPr>
        <w:spacing w:line="276" w:lineRule="auto"/>
        <w:contextualSpacing/>
        <w:jc w:val="both"/>
        <w:rPr>
          <w:sz w:val="24"/>
          <w:szCs w:val="24"/>
        </w:rPr>
      </w:pPr>
      <w:r w:rsidRPr="0081521E">
        <w:rPr>
          <w:sz w:val="24"/>
          <w:szCs w:val="24"/>
        </w:rPr>
        <w:t>Međimurje – A. Ivančan / Posavina – Z. Ljevaković</w:t>
      </w:r>
    </w:p>
    <w:p w:rsidR="008067EE" w:rsidRPr="0081521E" w:rsidRDefault="008067EE" w:rsidP="008067EE">
      <w:pPr>
        <w:numPr>
          <w:ilvl w:val="0"/>
          <w:numId w:val="17"/>
        </w:numPr>
        <w:spacing w:line="276" w:lineRule="auto"/>
        <w:contextualSpacing/>
        <w:jc w:val="both"/>
        <w:rPr>
          <w:sz w:val="24"/>
          <w:szCs w:val="24"/>
        </w:rPr>
      </w:pPr>
      <w:r w:rsidRPr="0081521E">
        <w:rPr>
          <w:sz w:val="24"/>
          <w:szCs w:val="24"/>
        </w:rPr>
        <w:t>Split – B. Šegović</w:t>
      </w:r>
    </w:p>
    <w:p w:rsidR="008067EE" w:rsidRPr="0081521E" w:rsidRDefault="008067EE" w:rsidP="008067EE">
      <w:pPr>
        <w:numPr>
          <w:ilvl w:val="0"/>
          <w:numId w:val="17"/>
        </w:numPr>
        <w:spacing w:line="276" w:lineRule="auto"/>
        <w:contextualSpacing/>
        <w:jc w:val="both"/>
        <w:rPr>
          <w:sz w:val="24"/>
          <w:szCs w:val="24"/>
        </w:rPr>
      </w:pPr>
      <w:r w:rsidRPr="0081521E">
        <w:rPr>
          <w:sz w:val="24"/>
          <w:szCs w:val="24"/>
        </w:rPr>
        <w:t xml:space="preserve">Glazbeni intermezzo – </w:t>
      </w:r>
      <w:r w:rsidRPr="0081521E">
        <w:rPr>
          <w:i/>
          <w:sz w:val="24"/>
          <w:szCs w:val="24"/>
        </w:rPr>
        <w:t>u dogovoru s glazbenim voditeljima</w:t>
      </w:r>
    </w:p>
    <w:p w:rsidR="008067EE" w:rsidRDefault="008067EE" w:rsidP="008067EE">
      <w:pPr>
        <w:numPr>
          <w:ilvl w:val="0"/>
          <w:numId w:val="17"/>
        </w:numPr>
        <w:spacing w:line="276" w:lineRule="auto"/>
        <w:contextualSpacing/>
        <w:jc w:val="both"/>
        <w:rPr>
          <w:sz w:val="24"/>
          <w:szCs w:val="24"/>
        </w:rPr>
      </w:pPr>
      <w:r w:rsidRPr="0081521E">
        <w:rPr>
          <w:sz w:val="24"/>
          <w:szCs w:val="24"/>
        </w:rPr>
        <w:t>Podravski svati – dr. I. Ivančan</w:t>
      </w:r>
    </w:p>
    <w:p w:rsidR="0064394C" w:rsidRPr="0081521E" w:rsidRDefault="0064394C" w:rsidP="0064394C">
      <w:pPr>
        <w:spacing w:line="276" w:lineRule="auto"/>
        <w:contextualSpacing/>
        <w:jc w:val="both"/>
        <w:rPr>
          <w:sz w:val="24"/>
          <w:szCs w:val="24"/>
        </w:rPr>
      </w:pPr>
    </w:p>
    <w:p w:rsidR="008067EE" w:rsidRPr="0081521E" w:rsidRDefault="008067EE" w:rsidP="008067EE">
      <w:pPr>
        <w:pStyle w:val="Heading4"/>
        <w:rPr>
          <w:lang w:eastAsia="hr-HR"/>
        </w:rPr>
      </w:pPr>
      <w:r w:rsidRPr="0081521E">
        <w:rPr>
          <w:lang w:eastAsia="hr-HR"/>
        </w:rPr>
        <w:t>Program 4.</w:t>
      </w:r>
    </w:p>
    <w:p w:rsidR="008067EE" w:rsidRPr="0081521E" w:rsidRDefault="008067EE" w:rsidP="008067EE">
      <w:pPr>
        <w:numPr>
          <w:ilvl w:val="0"/>
          <w:numId w:val="18"/>
        </w:numPr>
        <w:spacing w:line="276" w:lineRule="auto"/>
        <w:contextualSpacing/>
        <w:jc w:val="both"/>
        <w:rPr>
          <w:sz w:val="24"/>
          <w:szCs w:val="24"/>
        </w:rPr>
      </w:pPr>
      <w:r w:rsidRPr="0081521E">
        <w:rPr>
          <w:sz w:val="24"/>
          <w:szCs w:val="24"/>
        </w:rPr>
        <w:t>Zagorje – A. Ivančan</w:t>
      </w:r>
    </w:p>
    <w:p w:rsidR="008067EE" w:rsidRPr="0081521E" w:rsidRDefault="008067EE" w:rsidP="008067EE">
      <w:pPr>
        <w:numPr>
          <w:ilvl w:val="0"/>
          <w:numId w:val="18"/>
        </w:numPr>
        <w:spacing w:line="276" w:lineRule="auto"/>
        <w:contextualSpacing/>
        <w:jc w:val="both"/>
        <w:rPr>
          <w:sz w:val="24"/>
          <w:szCs w:val="24"/>
        </w:rPr>
      </w:pPr>
      <w:r w:rsidRPr="0081521E">
        <w:rPr>
          <w:sz w:val="24"/>
          <w:szCs w:val="24"/>
        </w:rPr>
        <w:t>Cvetje moje (vokalno-instrumentalni broj) – A. Ivančan, M. Makar</w:t>
      </w:r>
    </w:p>
    <w:p w:rsidR="008067EE" w:rsidRPr="0081521E" w:rsidRDefault="008067EE" w:rsidP="008067EE">
      <w:pPr>
        <w:numPr>
          <w:ilvl w:val="0"/>
          <w:numId w:val="18"/>
        </w:numPr>
        <w:spacing w:line="276" w:lineRule="auto"/>
        <w:contextualSpacing/>
        <w:jc w:val="both"/>
        <w:rPr>
          <w:sz w:val="24"/>
          <w:szCs w:val="24"/>
        </w:rPr>
      </w:pPr>
      <w:r w:rsidRPr="0081521E">
        <w:rPr>
          <w:sz w:val="24"/>
          <w:szCs w:val="24"/>
        </w:rPr>
        <w:t>Međimurje – A. Ivančan</w:t>
      </w:r>
    </w:p>
    <w:p w:rsidR="008067EE" w:rsidRPr="0081521E" w:rsidRDefault="008067EE" w:rsidP="008067EE">
      <w:pPr>
        <w:numPr>
          <w:ilvl w:val="0"/>
          <w:numId w:val="18"/>
        </w:numPr>
        <w:spacing w:line="276" w:lineRule="auto"/>
        <w:contextualSpacing/>
        <w:jc w:val="both"/>
        <w:rPr>
          <w:sz w:val="24"/>
          <w:szCs w:val="24"/>
        </w:rPr>
      </w:pPr>
      <w:r w:rsidRPr="0081521E">
        <w:rPr>
          <w:sz w:val="24"/>
          <w:szCs w:val="24"/>
        </w:rPr>
        <w:t>Linđo – S. Muratović</w:t>
      </w:r>
    </w:p>
    <w:p w:rsidR="008067EE" w:rsidRPr="0081521E" w:rsidRDefault="008067EE" w:rsidP="008067EE">
      <w:pPr>
        <w:numPr>
          <w:ilvl w:val="0"/>
          <w:numId w:val="18"/>
        </w:numPr>
        <w:spacing w:line="276" w:lineRule="auto"/>
        <w:contextualSpacing/>
        <w:jc w:val="both"/>
        <w:rPr>
          <w:sz w:val="24"/>
          <w:szCs w:val="24"/>
        </w:rPr>
      </w:pPr>
      <w:r w:rsidRPr="0081521E">
        <w:rPr>
          <w:sz w:val="24"/>
          <w:szCs w:val="24"/>
        </w:rPr>
        <w:t>Bunjevačko – S. Muratović</w:t>
      </w:r>
    </w:p>
    <w:p w:rsidR="008067EE" w:rsidRPr="0081521E" w:rsidRDefault="008067EE" w:rsidP="008067EE">
      <w:pPr>
        <w:numPr>
          <w:ilvl w:val="0"/>
          <w:numId w:val="18"/>
        </w:numPr>
        <w:spacing w:line="276" w:lineRule="auto"/>
        <w:contextualSpacing/>
        <w:jc w:val="both"/>
        <w:rPr>
          <w:sz w:val="24"/>
          <w:szCs w:val="24"/>
        </w:rPr>
      </w:pPr>
      <w:r w:rsidRPr="0081521E">
        <w:rPr>
          <w:sz w:val="24"/>
          <w:szCs w:val="24"/>
        </w:rPr>
        <w:t>Split – B. Šegović</w:t>
      </w:r>
    </w:p>
    <w:p w:rsidR="008067EE" w:rsidRPr="0081521E" w:rsidRDefault="008067EE" w:rsidP="008067EE">
      <w:pPr>
        <w:numPr>
          <w:ilvl w:val="0"/>
          <w:numId w:val="18"/>
        </w:numPr>
        <w:spacing w:line="276" w:lineRule="auto"/>
        <w:contextualSpacing/>
        <w:jc w:val="both"/>
        <w:rPr>
          <w:sz w:val="24"/>
          <w:szCs w:val="24"/>
        </w:rPr>
      </w:pPr>
      <w:r w:rsidRPr="0081521E">
        <w:rPr>
          <w:sz w:val="24"/>
          <w:szCs w:val="24"/>
        </w:rPr>
        <w:t>Baranja – S. Muratović</w:t>
      </w:r>
    </w:p>
    <w:p w:rsidR="008067EE" w:rsidRPr="0081521E" w:rsidRDefault="008067EE" w:rsidP="008067EE">
      <w:pPr>
        <w:numPr>
          <w:ilvl w:val="0"/>
          <w:numId w:val="18"/>
        </w:numPr>
        <w:spacing w:line="276" w:lineRule="auto"/>
        <w:contextualSpacing/>
        <w:jc w:val="both"/>
        <w:rPr>
          <w:i/>
          <w:sz w:val="24"/>
          <w:szCs w:val="24"/>
        </w:rPr>
      </w:pPr>
      <w:r w:rsidRPr="0081521E">
        <w:rPr>
          <w:sz w:val="24"/>
          <w:szCs w:val="24"/>
        </w:rPr>
        <w:t xml:space="preserve">Glazbeni intermezzo – </w:t>
      </w:r>
      <w:r w:rsidRPr="0081521E">
        <w:rPr>
          <w:i/>
          <w:sz w:val="24"/>
          <w:szCs w:val="24"/>
        </w:rPr>
        <w:t>u dogovoru s glazbenim voditeljima</w:t>
      </w:r>
    </w:p>
    <w:p w:rsidR="008067EE" w:rsidRPr="0081521E" w:rsidRDefault="008067EE" w:rsidP="008067EE">
      <w:pPr>
        <w:numPr>
          <w:ilvl w:val="0"/>
          <w:numId w:val="18"/>
        </w:numPr>
        <w:spacing w:line="276" w:lineRule="auto"/>
        <w:contextualSpacing/>
        <w:jc w:val="both"/>
        <w:rPr>
          <w:sz w:val="24"/>
          <w:szCs w:val="24"/>
        </w:rPr>
      </w:pPr>
      <w:r w:rsidRPr="0081521E">
        <w:rPr>
          <w:sz w:val="24"/>
          <w:szCs w:val="24"/>
        </w:rPr>
        <w:t>Prigorje – Z. Ljevaković</w:t>
      </w:r>
    </w:p>
    <w:p w:rsidR="008067EE" w:rsidRPr="0081521E" w:rsidRDefault="008067EE" w:rsidP="008067EE">
      <w:pPr>
        <w:pStyle w:val="Heading4"/>
        <w:rPr>
          <w:lang w:eastAsia="hr-HR"/>
        </w:rPr>
      </w:pPr>
      <w:r w:rsidRPr="0081521E">
        <w:rPr>
          <w:lang w:eastAsia="hr-HR"/>
        </w:rPr>
        <w:t>Program 5.</w:t>
      </w:r>
    </w:p>
    <w:p w:rsidR="008067EE" w:rsidRPr="0081521E" w:rsidRDefault="008067EE" w:rsidP="008067EE">
      <w:pPr>
        <w:numPr>
          <w:ilvl w:val="0"/>
          <w:numId w:val="19"/>
        </w:numPr>
        <w:spacing w:line="276" w:lineRule="auto"/>
        <w:contextualSpacing/>
        <w:jc w:val="both"/>
        <w:rPr>
          <w:sz w:val="24"/>
          <w:szCs w:val="24"/>
        </w:rPr>
      </w:pPr>
      <w:r w:rsidRPr="0081521E">
        <w:rPr>
          <w:sz w:val="24"/>
          <w:szCs w:val="24"/>
        </w:rPr>
        <w:t>Zagorje – A. Ivančan</w:t>
      </w:r>
    </w:p>
    <w:p w:rsidR="008067EE" w:rsidRPr="0081521E" w:rsidRDefault="008067EE" w:rsidP="008067EE">
      <w:pPr>
        <w:numPr>
          <w:ilvl w:val="0"/>
          <w:numId w:val="19"/>
        </w:numPr>
        <w:spacing w:line="276" w:lineRule="auto"/>
        <w:contextualSpacing/>
        <w:jc w:val="both"/>
        <w:rPr>
          <w:sz w:val="24"/>
          <w:szCs w:val="24"/>
        </w:rPr>
      </w:pPr>
      <w:r w:rsidRPr="0081521E">
        <w:rPr>
          <w:sz w:val="24"/>
          <w:szCs w:val="24"/>
        </w:rPr>
        <w:t>Cvetje moje (vokalno-instrumentalni broj) – A. Ivančan, M. Makar</w:t>
      </w:r>
    </w:p>
    <w:p w:rsidR="008067EE" w:rsidRPr="0081521E" w:rsidRDefault="008067EE" w:rsidP="008067EE">
      <w:pPr>
        <w:numPr>
          <w:ilvl w:val="0"/>
          <w:numId w:val="19"/>
        </w:numPr>
        <w:spacing w:line="276" w:lineRule="auto"/>
        <w:contextualSpacing/>
        <w:jc w:val="both"/>
        <w:rPr>
          <w:sz w:val="24"/>
          <w:szCs w:val="24"/>
        </w:rPr>
      </w:pPr>
      <w:r w:rsidRPr="0081521E">
        <w:rPr>
          <w:sz w:val="24"/>
          <w:szCs w:val="24"/>
        </w:rPr>
        <w:t>Međimurje – A. Ivančan</w:t>
      </w:r>
    </w:p>
    <w:p w:rsidR="008067EE" w:rsidRPr="0081521E" w:rsidRDefault="008067EE" w:rsidP="008067EE">
      <w:pPr>
        <w:numPr>
          <w:ilvl w:val="0"/>
          <w:numId w:val="19"/>
        </w:numPr>
        <w:spacing w:line="276" w:lineRule="auto"/>
        <w:contextualSpacing/>
        <w:jc w:val="both"/>
        <w:rPr>
          <w:sz w:val="24"/>
          <w:szCs w:val="24"/>
        </w:rPr>
      </w:pPr>
      <w:r w:rsidRPr="0081521E">
        <w:rPr>
          <w:sz w:val="24"/>
          <w:szCs w:val="24"/>
        </w:rPr>
        <w:t>Linđo – S. Muratović</w:t>
      </w:r>
    </w:p>
    <w:p w:rsidR="008067EE" w:rsidRPr="0081521E" w:rsidRDefault="008067EE" w:rsidP="008067EE">
      <w:pPr>
        <w:numPr>
          <w:ilvl w:val="0"/>
          <w:numId w:val="19"/>
        </w:numPr>
        <w:spacing w:line="276" w:lineRule="auto"/>
        <w:contextualSpacing/>
        <w:jc w:val="both"/>
        <w:rPr>
          <w:sz w:val="24"/>
          <w:szCs w:val="24"/>
        </w:rPr>
      </w:pPr>
      <w:r w:rsidRPr="0081521E">
        <w:rPr>
          <w:sz w:val="24"/>
          <w:szCs w:val="24"/>
        </w:rPr>
        <w:t>Baranja – S. Muratović</w:t>
      </w:r>
    </w:p>
    <w:p w:rsidR="008067EE" w:rsidRPr="0081521E" w:rsidRDefault="008067EE" w:rsidP="008067EE">
      <w:pPr>
        <w:numPr>
          <w:ilvl w:val="0"/>
          <w:numId w:val="19"/>
        </w:numPr>
        <w:spacing w:line="276" w:lineRule="auto"/>
        <w:contextualSpacing/>
        <w:jc w:val="both"/>
        <w:rPr>
          <w:i/>
          <w:sz w:val="24"/>
          <w:szCs w:val="24"/>
        </w:rPr>
      </w:pPr>
      <w:r w:rsidRPr="0081521E">
        <w:rPr>
          <w:sz w:val="24"/>
          <w:szCs w:val="24"/>
        </w:rPr>
        <w:t xml:space="preserve">Glazbeni intermezzo – </w:t>
      </w:r>
      <w:r w:rsidRPr="0081521E">
        <w:rPr>
          <w:i/>
          <w:sz w:val="24"/>
          <w:szCs w:val="24"/>
        </w:rPr>
        <w:t>u dogovoru s glazbenim voditeljima</w:t>
      </w:r>
    </w:p>
    <w:p w:rsidR="008067EE" w:rsidRPr="0081521E" w:rsidRDefault="008067EE" w:rsidP="008067EE">
      <w:pPr>
        <w:numPr>
          <w:ilvl w:val="0"/>
          <w:numId w:val="19"/>
        </w:numPr>
        <w:spacing w:line="276" w:lineRule="auto"/>
        <w:contextualSpacing/>
        <w:jc w:val="both"/>
        <w:rPr>
          <w:sz w:val="24"/>
          <w:szCs w:val="24"/>
        </w:rPr>
      </w:pPr>
      <w:r w:rsidRPr="0081521E">
        <w:rPr>
          <w:sz w:val="24"/>
          <w:szCs w:val="24"/>
        </w:rPr>
        <w:t>Prigorje – Z. Ljevaković / Bunjevačko – S. Muratović</w:t>
      </w:r>
    </w:p>
    <w:p w:rsidR="008067EE" w:rsidRPr="0081521E" w:rsidRDefault="008067EE" w:rsidP="008067EE">
      <w:pPr>
        <w:ind w:left="720"/>
        <w:contextualSpacing/>
        <w:jc w:val="both"/>
        <w:rPr>
          <w:sz w:val="24"/>
          <w:szCs w:val="24"/>
        </w:rPr>
      </w:pPr>
    </w:p>
    <w:p w:rsidR="008067EE" w:rsidRPr="0081521E" w:rsidRDefault="008067EE" w:rsidP="008067EE">
      <w:pPr>
        <w:ind w:firstLine="708"/>
        <w:jc w:val="both"/>
        <w:rPr>
          <w:i/>
          <w:sz w:val="24"/>
          <w:szCs w:val="24"/>
        </w:rPr>
      </w:pPr>
      <w:r w:rsidRPr="0081521E">
        <w:rPr>
          <w:i/>
          <w:sz w:val="24"/>
          <w:szCs w:val="24"/>
        </w:rPr>
        <w:t>Odmor</w:t>
      </w:r>
    </w:p>
    <w:p w:rsidR="008067EE" w:rsidRPr="0081521E" w:rsidRDefault="008067EE" w:rsidP="008067EE">
      <w:pPr>
        <w:ind w:firstLine="708"/>
        <w:jc w:val="both"/>
        <w:rPr>
          <w:b/>
          <w:i/>
          <w:sz w:val="24"/>
          <w:szCs w:val="24"/>
        </w:rPr>
      </w:pPr>
    </w:p>
    <w:p w:rsidR="008067EE" w:rsidRPr="0081521E" w:rsidRDefault="008067EE" w:rsidP="008067EE">
      <w:pPr>
        <w:numPr>
          <w:ilvl w:val="0"/>
          <w:numId w:val="20"/>
        </w:numPr>
        <w:spacing w:line="276" w:lineRule="auto"/>
        <w:contextualSpacing/>
        <w:jc w:val="both"/>
        <w:rPr>
          <w:sz w:val="24"/>
          <w:szCs w:val="24"/>
        </w:rPr>
      </w:pPr>
      <w:r w:rsidRPr="0081521E">
        <w:rPr>
          <w:sz w:val="24"/>
          <w:szCs w:val="24"/>
        </w:rPr>
        <w:t>Bunjevačko – S. Muratović / Posavina – Z. Ljevaković</w:t>
      </w:r>
    </w:p>
    <w:p w:rsidR="008067EE" w:rsidRPr="0081521E" w:rsidRDefault="008067EE" w:rsidP="008067EE">
      <w:pPr>
        <w:numPr>
          <w:ilvl w:val="0"/>
          <w:numId w:val="20"/>
        </w:numPr>
        <w:spacing w:line="276" w:lineRule="auto"/>
        <w:contextualSpacing/>
        <w:jc w:val="both"/>
        <w:rPr>
          <w:sz w:val="24"/>
          <w:szCs w:val="24"/>
        </w:rPr>
      </w:pPr>
      <w:r w:rsidRPr="0081521E">
        <w:rPr>
          <w:sz w:val="24"/>
          <w:szCs w:val="24"/>
        </w:rPr>
        <w:t>Split – B. Šegović</w:t>
      </w:r>
    </w:p>
    <w:p w:rsidR="008067EE" w:rsidRPr="0081521E" w:rsidRDefault="008067EE" w:rsidP="008067EE">
      <w:pPr>
        <w:numPr>
          <w:ilvl w:val="0"/>
          <w:numId w:val="20"/>
        </w:numPr>
        <w:spacing w:line="276" w:lineRule="auto"/>
        <w:contextualSpacing/>
        <w:jc w:val="both"/>
        <w:rPr>
          <w:sz w:val="24"/>
          <w:szCs w:val="24"/>
        </w:rPr>
      </w:pPr>
      <w:r w:rsidRPr="0081521E">
        <w:rPr>
          <w:sz w:val="24"/>
          <w:szCs w:val="24"/>
        </w:rPr>
        <w:t>Valpovo – S. Muratović</w:t>
      </w:r>
    </w:p>
    <w:p w:rsidR="008067EE" w:rsidRPr="0081521E" w:rsidRDefault="008067EE" w:rsidP="008067EE">
      <w:pPr>
        <w:numPr>
          <w:ilvl w:val="0"/>
          <w:numId w:val="20"/>
        </w:numPr>
        <w:spacing w:line="276" w:lineRule="auto"/>
        <w:contextualSpacing/>
        <w:jc w:val="both"/>
        <w:rPr>
          <w:sz w:val="24"/>
          <w:szCs w:val="24"/>
        </w:rPr>
      </w:pPr>
      <w:r w:rsidRPr="0081521E">
        <w:rPr>
          <w:sz w:val="24"/>
          <w:szCs w:val="24"/>
        </w:rPr>
        <w:t>Vrlika – B. Šegović / Z.Ljevaković</w:t>
      </w:r>
    </w:p>
    <w:p w:rsidR="008067EE" w:rsidRPr="0081521E" w:rsidRDefault="008067EE" w:rsidP="008067EE">
      <w:pPr>
        <w:numPr>
          <w:ilvl w:val="0"/>
          <w:numId w:val="20"/>
        </w:numPr>
        <w:spacing w:line="276" w:lineRule="auto"/>
        <w:contextualSpacing/>
        <w:jc w:val="both"/>
        <w:rPr>
          <w:sz w:val="24"/>
          <w:szCs w:val="24"/>
        </w:rPr>
      </w:pPr>
      <w:r w:rsidRPr="0081521E">
        <w:rPr>
          <w:sz w:val="24"/>
          <w:szCs w:val="24"/>
        </w:rPr>
        <w:t xml:space="preserve">Glazbeni intermezzo – </w:t>
      </w:r>
      <w:r w:rsidRPr="0081521E">
        <w:rPr>
          <w:i/>
          <w:sz w:val="24"/>
          <w:szCs w:val="24"/>
        </w:rPr>
        <w:t>u dogovoru s glazbenim voditeljima</w:t>
      </w:r>
    </w:p>
    <w:p w:rsidR="008067EE" w:rsidRPr="0081521E" w:rsidRDefault="008067EE" w:rsidP="008067EE">
      <w:pPr>
        <w:numPr>
          <w:ilvl w:val="0"/>
          <w:numId w:val="20"/>
        </w:numPr>
        <w:spacing w:line="276" w:lineRule="auto"/>
        <w:contextualSpacing/>
        <w:jc w:val="both"/>
        <w:rPr>
          <w:sz w:val="24"/>
          <w:szCs w:val="24"/>
        </w:rPr>
      </w:pPr>
      <w:r w:rsidRPr="0081521E">
        <w:rPr>
          <w:sz w:val="24"/>
          <w:szCs w:val="24"/>
        </w:rPr>
        <w:t>Podravski svati – dr. I. Ivančan</w:t>
      </w:r>
    </w:p>
    <w:p w:rsidR="008067EE" w:rsidRPr="0081521E" w:rsidRDefault="008067EE" w:rsidP="008067EE">
      <w:pPr>
        <w:ind w:firstLine="708"/>
        <w:jc w:val="both"/>
        <w:rPr>
          <w:sz w:val="24"/>
          <w:szCs w:val="24"/>
        </w:rPr>
      </w:pPr>
    </w:p>
    <w:p w:rsidR="008067EE" w:rsidRPr="0081521E" w:rsidRDefault="008067EE" w:rsidP="008067EE">
      <w:pPr>
        <w:ind w:firstLine="708"/>
        <w:jc w:val="both"/>
        <w:rPr>
          <w:sz w:val="24"/>
          <w:szCs w:val="24"/>
        </w:rPr>
      </w:pPr>
      <w:r w:rsidRPr="0081521E">
        <w:rPr>
          <w:sz w:val="24"/>
          <w:szCs w:val="24"/>
        </w:rPr>
        <w:t>Predloženi programi mogu se izvoditi, odnosno prilagoditi, zavisno od tehničkih uvjeta i potrebnog vremenskog trajanja, tj. može ih se prema potrebi i skratiti i/ili produljiti.</w:t>
      </w:r>
    </w:p>
    <w:p w:rsidR="008067EE" w:rsidRDefault="008067EE" w:rsidP="008067EE">
      <w:pPr>
        <w:ind w:firstLine="708"/>
        <w:jc w:val="both"/>
        <w:rPr>
          <w:sz w:val="24"/>
          <w:szCs w:val="24"/>
        </w:rPr>
      </w:pPr>
      <w:r w:rsidRPr="0081521E">
        <w:rPr>
          <w:sz w:val="24"/>
          <w:szCs w:val="24"/>
        </w:rPr>
        <w:t xml:space="preserve">Kako bi se ostvarili zadani pomaci, adekvatno bi tehničko i logističko opremanje, poglavito plesnog ansambla, trebalo značajno doprinijeti podizanju razine kvalitete uvježbavanja plesnih programskih projekata. Tu se prvenstveno misli na iskustva vrhunskih ansambala vezana uz specijaliziranu obuću, dizajniranu za plesače te odjeću koja je izrađena od visokokvalitetnih materijala. Njihova iskustva kazuju o iznimnoj važnosti specijalizirane obuće koja se koristi za uvježbavanje shodno karakteru plesa koji se uvježbava. Sportska obuća, dizajnirana za različite sportove, nikako nije adekvatna za ples i plesne aktivnosti, a velika ju većina izvođačkog ansambla koristi na probama. To bi svakako trebalo promijeniti i unaprijediti. </w:t>
      </w:r>
    </w:p>
    <w:p w:rsidR="0064394C" w:rsidRDefault="0064394C" w:rsidP="008067EE">
      <w:pPr>
        <w:ind w:firstLine="708"/>
        <w:jc w:val="both"/>
        <w:rPr>
          <w:sz w:val="24"/>
          <w:szCs w:val="24"/>
        </w:rPr>
      </w:pPr>
    </w:p>
    <w:p w:rsidR="0064394C" w:rsidRPr="0081521E" w:rsidRDefault="0064394C" w:rsidP="008067EE">
      <w:pPr>
        <w:ind w:firstLine="708"/>
        <w:jc w:val="both"/>
        <w:rPr>
          <w:sz w:val="24"/>
          <w:szCs w:val="24"/>
        </w:rPr>
      </w:pPr>
    </w:p>
    <w:p w:rsidR="008067EE" w:rsidRPr="0081521E" w:rsidRDefault="008067EE" w:rsidP="008067EE">
      <w:pPr>
        <w:ind w:firstLine="708"/>
        <w:jc w:val="both"/>
        <w:rPr>
          <w:sz w:val="24"/>
          <w:szCs w:val="24"/>
        </w:rPr>
      </w:pPr>
      <w:r w:rsidRPr="0081521E">
        <w:rPr>
          <w:sz w:val="24"/>
          <w:szCs w:val="24"/>
        </w:rPr>
        <w:t>Osim obuće, i odjeća bi trebala biti adekvatna i usklađena, prije svega, trebala bi biti jednoobrazna, i to prvenstveno zbog povećanja vizualne kvalitete uvježbavanja. Odjeća bi se, stoga, trebala koristi isključivo u dvije izrazito suprotstavljene boje - jedna za ženski a druga za muški dio plesnog sastava ili orkestra. Takav pristup opremanja izvođačkog sastava koriste već dugi niz godina mnogi folklorni ansambli u nas i može se reći kako je to postao standard njihove dobre prakse koju bi i Linđo trebao usvojiti. Osim što pridonosi zajedničkom timskom duhu i homogenosti izvođačkog sastava, jednoobraznost obuće i odjeće djeluje i marketinški jer pokazuje ozbiljnost institucije i rada unutar te institucije. Osobito se taj dojam stiče kada Ansambl izlazi iz prostora u kojima djeluje, prvenstveno na javnim nastupima u regiji, ali i šire, te putovanjima na području Republike Hrvatske i u inozemstvu.</w:t>
      </w:r>
    </w:p>
    <w:p w:rsidR="008067EE" w:rsidRPr="0081521E" w:rsidRDefault="008067EE" w:rsidP="008067EE">
      <w:pPr>
        <w:pStyle w:val="Heading2"/>
        <w:rPr>
          <w:rFonts w:eastAsia="Times New Roman"/>
          <w:lang w:eastAsia="hr-HR"/>
        </w:rPr>
      </w:pPr>
      <w:r>
        <w:rPr>
          <w:rFonts w:eastAsia="Times New Roman"/>
          <w:lang w:eastAsia="hr-HR"/>
        </w:rPr>
        <w:t>Tehničko opremanje Ansambla:</w:t>
      </w:r>
    </w:p>
    <w:p w:rsidR="008067EE" w:rsidRPr="0081521E" w:rsidRDefault="008067EE" w:rsidP="008067EE">
      <w:pPr>
        <w:ind w:firstLine="708"/>
        <w:jc w:val="both"/>
        <w:rPr>
          <w:sz w:val="24"/>
          <w:szCs w:val="24"/>
        </w:rPr>
      </w:pPr>
      <w:r w:rsidRPr="0081521E">
        <w:rPr>
          <w:sz w:val="24"/>
          <w:szCs w:val="24"/>
        </w:rPr>
        <w:t>Za tehničko opremanje Ansambla potrebnom odjećom i obućom valja pribaviti:</w:t>
      </w:r>
    </w:p>
    <w:p w:rsidR="008067EE" w:rsidRPr="0081521E" w:rsidRDefault="008067EE" w:rsidP="008067EE">
      <w:pPr>
        <w:ind w:firstLine="708"/>
        <w:jc w:val="both"/>
        <w:rPr>
          <w:sz w:val="24"/>
          <w:szCs w:val="24"/>
        </w:rPr>
      </w:pPr>
      <w:r w:rsidRPr="0081521E">
        <w:rPr>
          <w:sz w:val="24"/>
          <w:szCs w:val="24"/>
        </w:rPr>
        <w:t xml:space="preserve">Plesne cipele tip Jaz - </w:t>
      </w:r>
      <w:r>
        <w:rPr>
          <w:sz w:val="24"/>
          <w:szCs w:val="24"/>
        </w:rPr>
        <w:t>1</w:t>
      </w:r>
      <w:r w:rsidRPr="0081521E">
        <w:rPr>
          <w:sz w:val="24"/>
          <w:szCs w:val="24"/>
        </w:rPr>
        <w:t xml:space="preserve">00 X 150,00 = </w:t>
      </w:r>
      <w:r w:rsidRPr="0063731C">
        <w:rPr>
          <w:sz w:val="24"/>
          <w:szCs w:val="24"/>
          <w:u w:val="single"/>
        </w:rPr>
        <w:t>15 000 kn</w:t>
      </w:r>
      <w:r w:rsidRPr="0081521E">
        <w:rPr>
          <w:sz w:val="24"/>
          <w:szCs w:val="24"/>
        </w:rPr>
        <w:t xml:space="preserve"> – Zajec doo. Kralja Zvonimira 31, Zagreb</w:t>
      </w:r>
    </w:p>
    <w:p w:rsidR="008067EE" w:rsidRPr="0081521E" w:rsidRDefault="008067EE" w:rsidP="008067EE">
      <w:pPr>
        <w:ind w:firstLine="708"/>
        <w:jc w:val="both"/>
        <w:rPr>
          <w:sz w:val="24"/>
          <w:szCs w:val="24"/>
        </w:rPr>
      </w:pPr>
      <w:r w:rsidRPr="0081521E">
        <w:rPr>
          <w:sz w:val="24"/>
          <w:szCs w:val="24"/>
        </w:rPr>
        <w:t xml:space="preserve">Plesne suknje BP8 – 100 X 56,00 = </w:t>
      </w:r>
      <w:r w:rsidRPr="0063731C">
        <w:rPr>
          <w:sz w:val="24"/>
          <w:szCs w:val="24"/>
          <w:u w:val="single"/>
        </w:rPr>
        <w:t>5600 kn</w:t>
      </w:r>
      <w:r w:rsidRPr="0081521E">
        <w:rPr>
          <w:sz w:val="24"/>
          <w:szCs w:val="24"/>
        </w:rPr>
        <w:t xml:space="preserve"> – Zajec doo. Kralja Zvonimira 31, Zagreb</w:t>
      </w:r>
    </w:p>
    <w:p w:rsidR="008067EE" w:rsidRPr="0081521E" w:rsidRDefault="008067EE" w:rsidP="008067EE">
      <w:pPr>
        <w:ind w:firstLine="708"/>
        <w:jc w:val="both"/>
        <w:rPr>
          <w:sz w:val="24"/>
          <w:szCs w:val="24"/>
        </w:rPr>
      </w:pPr>
      <w:r w:rsidRPr="0081521E">
        <w:rPr>
          <w:sz w:val="24"/>
          <w:szCs w:val="24"/>
        </w:rPr>
        <w:t>Plesna oprema za voditelje (Ho</w:t>
      </w:r>
      <w:r>
        <w:rPr>
          <w:sz w:val="24"/>
          <w:szCs w:val="24"/>
        </w:rPr>
        <w:t>o</w:t>
      </w:r>
      <w:r w:rsidRPr="0081521E">
        <w:rPr>
          <w:sz w:val="24"/>
          <w:szCs w:val="24"/>
        </w:rPr>
        <w:t>dice (</w:t>
      </w:r>
      <w:r>
        <w:rPr>
          <w:sz w:val="24"/>
          <w:szCs w:val="24"/>
        </w:rPr>
        <w:t>3x1</w:t>
      </w:r>
      <w:r w:rsidRPr="0081521E">
        <w:rPr>
          <w:sz w:val="24"/>
          <w:szCs w:val="24"/>
        </w:rPr>
        <w:t>), Tajice</w:t>
      </w:r>
      <w:r>
        <w:rPr>
          <w:sz w:val="24"/>
          <w:szCs w:val="24"/>
        </w:rPr>
        <w:t xml:space="preserve"> </w:t>
      </w:r>
      <w:r w:rsidRPr="0081521E">
        <w:rPr>
          <w:sz w:val="24"/>
          <w:szCs w:val="24"/>
        </w:rPr>
        <w:t>(</w:t>
      </w:r>
      <w:r>
        <w:rPr>
          <w:sz w:val="24"/>
          <w:szCs w:val="24"/>
        </w:rPr>
        <w:t>3x1</w:t>
      </w:r>
      <w:r w:rsidRPr="0081521E">
        <w:rPr>
          <w:sz w:val="24"/>
          <w:szCs w:val="24"/>
        </w:rPr>
        <w:t>), Majice</w:t>
      </w:r>
      <w:r>
        <w:rPr>
          <w:sz w:val="24"/>
          <w:szCs w:val="24"/>
        </w:rPr>
        <w:t xml:space="preserve"> </w:t>
      </w:r>
      <w:r w:rsidRPr="0081521E">
        <w:rPr>
          <w:sz w:val="24"/>
          <w:szCs w:val="24"/>
        </w:rPr>
        <w:t>(3</w:t>
      </w:r>
      <w:r>
        <w:rPr>
          <w:sz w:val="24"/>
          <w:szCs w:val="24"/>
        </w:rPr>
        <w:t>x3</w:t>
      </w:r>
      <w:r w:rsidRPr="0081521E">
        <w:rPr>
          <w:sz w:val="24"/>
          <w:szCs w:val="24"/>
        </w:rPr>
        <w:t xml:space="preserve">)) = </w:t>
      </w:r>
      <w:r w:rsidRPr="003E5CE7">
        <w:rPr>
          <w:sz w:val="24"/>
          <w:szCs w:val="24"/>
          <w:u w:val="single"/>
        </w:rPr>
        <w:t>3000 kn</w:t>
      </w:r>
      <w:r w:rsidRPr="0081521E">
        <w:rPr>
          <w:sz w:val="24"/>
          <w:szCs w:val="24"/>
        </w:rPr>
        <w:t xml:space="preserve"> – Body Feeling – Ilica 36, Zagreb</w:t>
      </w:r>
    </w:p>
    <w:p w:rsidR="008067EE" w:rsidRPr="00EA5AEC" w:rsidRDefault="008067EE" w:rsidP="008067EE">
      <w:pPr>
        <w:ind w:firstLine="708"/>
        <w:jc w:val="both"/>
        <w:rPr>
          <w:color w:val="FF0000"/>
          <w:sz w:val="24"/>
          <w:szCs w:val="24"/>
        </w:rPr>
      </w:pPr>
      <w:r w:rsidRPr="0081521E">
        <w:rPr>
          <w:sz w:val="24"/>
          <w:szCs w:val="24"/>
        </w:rPr>
        <w:t>Majice za A sastav (crne za djevojke (3) i sive za momke</w:t>
      </w:r>
      <w:r>
        <w:rPr>
          <w:sz w:val="24"/>
          <w:szCs w:val="24"/>
        </w:rPr>
        <w:t xml:space="preserve"> </w:t>
      </w:r>
      <w:r w:rsidRPr="0081521E">
        <w:rPr>
          <w:sz w:val="24"/>
          <w:szCs w:val="24"/>
        </w:rPr>
        <w:t>(3) te plave za orkestar (2)</w:t>
      </w:r>
      <w:r>
        <w:rPr>
          <w:sz w:val="24"/>
          <w:szCs w:val="24"/>
        </w:rPr>
        <w:t xml:space="preserve"> = ukupno </w:t>
      </w:r>
      <w:r w:rsidRPr="00EA5AEC">
        <w:rPr>
          <w:sz w:val="24"/>
          <w:szCs w:val="24"/>
          <w:u w:val="single"/>
        </w:rPr>
        <w:t xml:space="preserve">cca </w:t>
      </w:r>
      <w:r w:rsidR="00900DC9">
        <w:rPr>
          <w:sz w:val="24"/>
          <w:szCs w:val="24"/>
          <w:u w:val="single"/>
        </w:rPr>
        <w:t>24000</w:t>
      </w:r>
      <w:r w:rsidRPr="00EA5AEC">
        <w:rPr>
          <w:sz w:val="24"/>
          <w:szCs w:val="24"/>
          <w:u w:val="single"/>
        </w:rPr>
        <w:t>kn</w:t>
      </w:r>
      <w:r>
        <w:rPr>
          <w:sz w:val="24"/>
          <w:szCs w:val="24"/>
          <w:u w:val="single"/>
        </w:rPr>
        <w:t xml:space="preserve"> </w:t>
      </w:r>
    </w:p>
    <w:p w:rsidR="008067EE" w:rsidRDefault="008067EE" w:rsidP="008067EE">
      <w:pPr>
        <w:ind w:firstLine="708"/>
        <w:jc w:val="right"/>
        <w:rPr>
          <w:sz w:val="24"/>
          <w:szCs w:val="24"/>
        </w:rPr>
      </w:pPr>
    </w:p>
    <w:p w:rsidR="008067EE" w:rsidRDefault="008067EE" w:rsidP="008067EE">
      <w:pPr>
        <w:ind w:firstLine="708"/>
        <w:jc w:val="right"/>
        <w:rPr>
          <w:sz w:val="24"/>
          <w:szCs w:val="24"/>
          <w:u w:val="single"/>
        </w:rPr>
      </w:pPr>
      <w:r w:rsidRPr="0099120E">
        <w:rPr>
          <w:sz w:val="24"/>
          <w:szCs w:val="24"/>
          <w:u w:val="single"/>
        </w:rPr>
        <w:t xml:space="preserve">UKUPNO TEHNIČKO OPREMANJE </w:t>
      </w:r>
      <w:r w:rsidR="00900DC9">
        <w:rPr>
          <w:sz w:val="24"/>
          <w:szCs w:val="24"/>
          <w:u w:val="single"/>
        </w:rPr>
        <w:t>47600</w:t>
      </w:r>
      <w:r w:rsidRPr="0099120E">
        <w:rPr>
          <w:sz w:val="24"/>
          <w:szCs w:val="24"/>
          <w:u w:val="single"/>
        </w:rPr>
        <w:t xml:space="preserve"> kn</w:t>
      </w:r>
    </w:p>
    <w:p w:rsidR="0064394C" w:rsidRPr="0099120E" w:rsidRDefault="0064394C" w:rsidP="008067EE">
      <w:pPr>
        <w:ind w:firstLine="708"/>
        <w:jc w:val="right"/>
        <w:rPr>
          <w:sz w:val="24"/>
          <w:szCs w:val="24"/>
          <w:u w:val="single"/>
        </w:rPr>
      </w:pPr>
    </w:p>
    <w:p w:rsidR="008067EE" w:rsidRDefault="008067EE" w:rsidP="008067EE">
      <w:pPr>
        <w:ind w:firstLine="708"/>
        <w:jc w:val="both"/>
        <w:rPr>
          <w:sz w:val="24"/>
          <w:szCs w:val="24"/>
        </w:rPr>
      </w:pPr>
    </w:p>
    <w:p w:rsidR="0064394C" w:rsidRDefault="008067EE" w:rsidP="0064394C">
      <w:pPr>
        <w:ind w:firstLine="708"/>
        <w:jc w:val="both"/>
        <w:rPr>
          <w:sz w:val="24"/>
          <w:szCs w:val="24"/>
        </w:rPr>
      </w:pPr>
      <w:r w:rsidRPr="0081521E">
        <w:rPr>
          <w:sz w:val="24"/>
          <w:szCs w:val="24"/>
        </w:rPr>
        <w:t>Osim jasne vizije u programskom i izvedbenom segmentu Ansambla, postoji još jedna komponenta izuzetno važna za postizanje zadanog cilja a to je unapređenje marketinga i prodaje. Podizanje kvalitete izvođačkog sastava i poboljšanje repertoara imperativno trebaju pratiti promidžbene aktivnosti, osuvremenjene u skladu s modernim trendovima. Pritom se misli na redizajniranje web stranice, zatim pažljivo biranje sadržaja koji se objavljuju na YouTube kanalu kako bi se Ansambl prikazivao u najboljem svjetlu (a ne da objave djeluju kontraproduktivno), kao i pažljivo biranje fotografija i objava na društvenim mrežama kojima je nužno povećati broj pratitelja. U tom smislu na stranicama Ansambla treba jasno objaviti tehničke uvjete potrebne za koncertiranje svih programa koje Ansambl nudi</w:t>
      </w:r>
      <w:r>
        <w:rPr>
          <w:sz w:val="24"/>
          <w:szCs w:val="24"/>
        </w:rPr>
        <w:t xml:space="preserve"> (1-4).</w:t>
      </w:r>
      <w:r w:rsidRPr="0081521E">
        <w:rPr>
          <w:sz w:val="24"/>
          <w:szCs w:val="24"/>
        </w:rPr>
        <w:t xml:space="preserve"> Obavezno osim plesnih uvrstiti i vokalno – instrumentalne programe, samostalne vokalne, odnosno nastupe orkestra, tematske poput božićnih etc.</w:t>
      </w:r>
    </w:p>
    <w:p w:rsidR="008067EE" w:rsidRPr="0081521E" w:rsidRDefault="008067EE" w:rsidP="008067EE">
      <w:pPr>
        <w:pStyle w:val="Heading2"/>
        <w:rPr>
          <w:rFonts w:eastAsia="Times New Roman"/>
          <w:lang w:eastAsia="hr-HR"/>
        </w:rPr>
      </w:pPr>
      <w:r>
        <w:rPr>
          <w:rFonts w:eastAsia="Times New Roman"/>
          <w:lang w:eastAsia="hr-HR"/>
        </w:rPr>
        <w:t>Tehnički uvjeti za koncertiranje Ansambla:</w:t>
      </w:r>
    </w:p>
    <w:p w:rsidR="008067EE" w:rsidRPr="0081521E" w:rsidRDefault="008067EE" w:rsidP="008067EE">
      <w:pPr>
        <w:ind w:firstLine="708"/>
        <w:jc w:val="both"/>
        <w:rPr>
          <w:sz w:val="24"/>
          <w:szCs w:val="24"/>
        </w:rPr>
      </w:pPr>
    </w:p>
    <w:p w:rsidR="008067EE" w:rsidRPr="0081521E" w:rsidRDefault="008067EE" w:rsidP="008067EE">
      <w:pPr>
        <w:jc w:val="both"/>
        <w:rPr>
          <w:sz w:val="24"/>
          <w:szCs w:val="24"/>
        </w:rPr>
      </w:pPr>
      <w:r>
        <w:rPr>
          <w:sz w:val="24"/>
          <w:szCs w:val="24"/>
        </w:rPr>
        <w:t xml:space="preserve">1. </w:t>
      </w:r>
      <w:r w:rsidRPr="0081521E">
        <w:rPr>
          <w:sz w:val="24"/>
          <w:szCs w:val="24"/>
        </w:rPr>
        <w:t xml:space="preserve">Minimalni tehnički uvjeti za izvođenje </w:t>
      </w:r>
      <w:r w:rsidRPr="00584E29">
        <w:rPr>
          <w:sz w:val="24"/>
          <w:szCs w:val="24"/>
          <w:u w:val="single"/>
        </w:rPr>
        <w:t>plesnog koncerta</w:t>
      </w:r>
      <w:r>
        <w:rPr>
          <w:sz w:val="24"/>
          <w:szCs w:val="24"/>
        </w:rPr>
        <w:t>:</w:t>
      </w:r>
    </w:p>
    <w:p w:rsidR="008067EE" w:rsidRPr="0081521E" w:rsidRDefault="008067EE" w:rsidP="008067EE">
      <w:pPr>
        <w:jc w:val="both"/>
        <w:rPr>
          <w:sz w:val="24"/>
          <w:szCs w:val="24"/>
        </w:rPr>
      </w:pPr>
      <w:r>
        <w:rPr>
          <w:sz w:val="24"/>
          <w:szCs w:val="24"/>
        </w:rPr>
        <w:t xml:space="preserve">    </w:t>
      </w:r>
      <w:r w:rsidRPr="0081521E">
        <w:rPr>
          <w:sz w:val="24"/>
          <w:szCs w:val="24"/>
        </w:rPr>
        <w:t>Pozornica:</w:t>
      </w:r>
    </w:p>
    <w:p w:rsidR="008067EE" w:rsidRPr="0081521E" w:rsidRDefault="008067EE" w:rsidP="008067EE">
      <w:pPr>
        <w:ind w:left="708"/>
        <w:jc w:val="both"/>
        <w:rPr>
          <w:sz w:val="24"/>
          <w:szCs w:val="24"/>
        </w:rPr>
      </w:pPr>
      <w:r w:rsidRPr="0081521E">
        <w:rPr>
          <w:sz w:val="24"/>
          <w:szCs w:val="24"/>
        </w:rPr>
        <w:t>- Dimenzije: 14 x 10 metara ili 12 x 12 metara, poželjna visina 80 cm (ukoliko je visina veća ili manja, potrebno je kontaktirati Ansambl)</w:t>
      </w:r>
    </w:p>
    <w:p w:rsidR="008067EE" w:rsidRPr="0081521E" w:rsidRDefault="008067EE" w:rsidP="008067EE">
      <w:pPr>
        <w:jc w:val="both"/>
        <w:rPr>
          <w:sz w:val="24"/>
          <w:szCs w:val="24"/>
        </w:rPr>
      </w:pPr>
      <w:r>
        <w:rPr>
          <w:sz w:val="24"/>
          <w:szCs w:val="24"/>
        </w:rPr>
        <w:t xml:space="preserve">    </w:t>
      </w:r>
      <w:r w:rsidRPr="0081521E">
        <w:rPr>
          <w:sz w:val="24"/>
          <w:szCs w:val="24"/>
        </w:rPr>
        <w:t>Prostor za presvlačenje:</w:t>
      </w:r>
    </w:p>
    <w:p w:rsidR="008067EE" w:rsidRPr="0081521E" w:rsidRDefault="008067EE" w:rsidP="008067EE">
      <w:pPr>
        <w:ind w:left="708"/>
        <w:jc w:val="both"/>
        <w:rPr>
          <w:sz w:val="24"/>
          <w:szCs w:val="24"/>
        </w:rPr>
      </w:pPr>
      <w:r w:rsidRPr="0081521E">
        <w:rPr>
          <w:sz w:val="24"/>
          <w:szCs w:val="24"/>
        </w:rPr>
        <w:t>- 120 m2 čuvanog, zatvorenog, čistog, grijanog te osvijetljenog prostora sa 120 stolica te 3 stola, čaše i 50 litara vode u pol litrenim zatvorenim bočicama</w:t>
      </w:r>
    </w:p>
    <w:p w:rsidR="008067EE" w:rsidRPr="0081521E" w:rsidRDefault="008067EE" w:rsidP="008067EE">
      <w:pPr>
        <w:jc w:val="both"/>
        <w:rPr>
          <w:sz w:val="24"/>
          <w:szCs w:val="24"/>
        </w:rPr>
      </w:pPr>
      <w:r>
        <w:rPr>
          <w:sz w:val="24"/>
          <w:szCs w:val="24"/>
        </w:rPr>
        <w:lastRenderedPageBreak/>
        <w:t xml:space="preserve">    </w:t>
      </w:r>
      <w:r w:rsidRPr="0081521E">
        <w:rPr>
          <w:sz w:val="24"/>
          <w:szCs w:val="24"/>
        </w:rPr>
        <w:t xml:space="preserve">Kompletna scenska produkcija (razglas, rasvjeta, scenografija i sl.) </w:t>
      </w:r>
      <w:r>
        <w:rPr>
          <w:sz w:val="24"/>
          <w:szCs w:val="24"/>
        </w:rPr>
        <w:t>b</w:t>
      </w:r>
      <w:r w:rsidRPr="0081521E">
        <w:rPr>
          <w:sz w:val="24"/>
          <w:szCs w:val="24"/>
        </w:rPr>
        <w:t>it će</w:t>
      </w:r>
    </w:p>
    <w:p w:rsidR="008067EE" w:rsidRPr="0081521E" w:rsidRDefault="008067EE" w:rsidP="008067EE">
      <w:pPr>
        <w:ind w:firstLine="708"/>
        <w:jc w:val="both"/>
        <w:rPr>
          <w:sz w:val="24"/>
          <w:szCs w:val="24"/>
        </w:rPr>
      </w:pPr>
      <w:r w:rsidRPr="0081521E">
        <w:rPr>
          <w:sz w:val="24"/>
          <w:szCs w:val="24"/>
        </w:rPr>
        <w:t>dogovoreni naknadno nakon upoznavanja s lokacijom gdje se koncert</w:t>
      </w:r>
    </w:p>
    <w:p w:rsidR="008067EE" w:rsidRPr="0081521E" w:rsidRDefault="008067EE" w:rsidP="008067EE">
      <w:pPr>
        <w:ind w:firstLine="708"/>
        <w:jc w:val="both"/>
        <w:rPr>
          <w:sz w:val="24"/>
          <w:szCs w:val="24"/>
        </w:rPr>
      </w:pPr>
      <w:r w:rsidRPr="0081521E">
        <w:rPr>
          <w:sz w:val="24"/>
          <w:szCs w:val="24"/>
        </w:rPr>
        <w:t>održava te prema zahtjevima samog koncerta</w:t>
      </w:r>
    </w:p>
    <w:p w:rsidR="008067EE" w:rsidRPr="0081521E" w:rsidRDefault="008067EE" w:rsidP="008067EE">
      <w:pPr>
        <w:ind w:firstLine="708"/>
        <w:jc w:val="both"/>
        <w:rPr>
          <w:sz w:val="24"/>
          <w:szCs w:val="24"/>
        </w:rPr>
      </w:pPr>
    </w:p>
    <w:p w:rsidR="008067EE" w:rsidRPr="0081521E" w:rsidRDefault="008067EE" w:rsidP="008067EE">
      <w:pPr>
        <w:jc w:val="both"/>
        <w:rPr>
          <w:sz w:val="24"/>
          <w:szCs w:val="24"/>
        </w:rPr>
      </w:pPr>
      <w:r>
        <w:rPr>
          <w:sz w:val="24"/>
          <w:szCs w:val="24"/>
        </w:rPr>
        <w:t xml:space="preserve">2. </w:t>
      </w:r>
      <w:r w:rsidRPr="0081521E">
        <w:rPr>
          <w:sz w:val="24"/>
          <w:szCs w:val="24"/>
        </w:rPr>
        <w:t xml:space="preserve">Minimalni tehnički uvjeti za izvođenje </w:t>
      </w:r>
      <w:r w:rsidRPr="00584E29">
        <w:rPr>
          <w:sz w:val="24"/>
          <w:szCs w:val="24"/>
          <w:u w:val="single"/>
        </w:rPr>
        <w:t>vokalno-instrumentalnog koncerta</w:t>
      </w:r>
      <w:r>
        <w:rPr>
          <w:sz w:val="24"/>
          <w:szCs w:val="24"/>
        </w:rPr>
        <w:t>:</w:t>
      </w:r>
    </w:p>
    <w:p w:rsidR="008067EE" w:rsidRPr="0081521E" w:rsidRDefault="008067EE" w:rsidP="008067EE">
      <w:pPr>
        <w:jc w:val="both"/>
        <w:rPr>
          <w:sz w:val="24"/>
          <w:szCs w:val="24"/>
        </w:rPr>
      </w:pPr>
      <w:r>
        <w:rPr>
          <w:sz w:val="24"/>
          <w:szCs w:val="24"/>
        </w:rPr>
        <w:t xml:space="preserve">    </w:t>
      </w:r>
      <w:r w:rsidRPr="0081521E">
        <w:rPr>
          <w:sz w:val="24"/>
          <w:szCs w:val="24"/>
        </w:rPr>
        <w:t>Pozornica:</w:t>
      </w:r>
    </w:p>
    <w:p w:rsidR="008067EE" w:rsidRPr="0081521E" w:rsidRDefault="008067EE" w:rsidP="008067EE">
      <w:pPr>
        <w:ind w:firstLine="708"/>
        <w:jc w:val="both"/>
        <w:rPr>
          <w:sz w:val="24"/>
          <w:szCs w:val="24"/>
        </w:rPr>
      </w:pPr>
      <w:r w:rsidRPr="0081521E">
        <w:rPr>
          <w:sz w:val="24"/>
          <w:szCs w:val="24"/>
        </w:rPr>
        <w:t>- Dimenzije: 10 x 10 metara, poželjna visina 80 cm (ukoliko je visina veća ili manja,</w:t>
      </w:r>
    </w:p>
    <w:p w:rsidR="008067EE" w:rsidRPr="0081521E" w:rsidRDefault="008067EE" w:rsidP="008067EE">
      <w:pPr>
        <w:ind w:firstLine="708"/>
        <w:jc w:val="both"/>
        <w:rPr>
          <w:sz w:val="24"/>
          <w:szCs w:val="24"/>
        </w:rPr>
      </w:pPr>
      <w:r w:rsidRPr="0081521E">
        <w:rPr>
          <w:sz w:val="24"/>
          <w:szCs w:val="24"/>
        </w:rPr>
        <w:t>potrebno je kontaktirati Ansambl)</w:t>
      </w:r>
    </w:p>
    <w:p w:rsidR="008067EE" w:rsidRPr="0081521E" w:rsidRDefault="008067EE" w:rsidP="008067EE">
      <w:pPr>
        <w:jc w:val="both"/>
        <w:rPr>
          <w:sz w:val="24"/>
          <w:szCs w:val="24"/>
        </w:rPr>
      </w:pPr>
      <w:r>
        <w:rPr>
          <w:sz w:val="24"/>
          <w:szCs w:val="24"/>
        </w:rPr>
        <w:t xml:space="preserve">    </w:t>
      </w:r>
      <w:r w:rsidRPr="0081521E">
        <w:rPr>
          <w:sz w:val="24"/>
          <w:szCs w:val="24"/>
        </w:rPr>
        <w:t>Prostor za presvlačenje:</w:t>
      </w:r>
    </w:p>
    <w:p w:rsidR="008067EE" w:rsidRPr="0081521E" w:rsidRDefault="008067EE" w:rsidP="008067EE">
      <w:pPr>
        <w:ind w:left="708"/>
        <w:jc w:val="both"/>
        <w:rPr>
          <w:sz w:val="24"/>
          <w:szCs w:val="24"/>
        </w:rPr>
      </w:pPr>
      <w:r w:rsidRPr="0081521E">
        <w:rPr>
          <w:sz w:val="24"/>
          <w:szCs w:val="24"/>
        </w:rPr>
        <w:t>- 100 m2 čuvanog, zatvorenog, čistog, grijanog te osvijetljenog prostora sa 70 stolica te 3 stola, čaše i 50 litara vode u pol litrenim zatvorenim bočicama</w:t>
      </w:r>
    </w:p>
    <w:p w:rsidR="008067EE" w:rsidRPr="0081521E" w:rsidRDefault="008067EE" w:rsidP="008067EE">
      <w:pPr>
        <w:jc w:val="both"/>
        <w:rPr>
          <w:sz w:val="24"/>
          <w:szCs w:val="24"/>
        </w:rPr>
      </w:pPr>
      <w:r>
        <w:rPr>
          <w:sz w:val="24"/>
          <w:szCs w:val="24"/>
        </w:rPr>
        <w:t xml:space="preserve">    </w:t>
      </w:r>
      <w:r w:rsidRPr="0081521E">
        <w:rPr>
          <w:sz w:val="24"/>
          <w:szCs w:val="24"/>
        </w:rPr>
        <w:t xml:space="preserve">Kompletna scenska produkcija (razglas, rasvjeta, scenografija i sl.) </w:t>
      </w:r>
      <w:r>
        <w:rPr>
          <w:sz w:val="24"/>
          <w:szCs w:val="24"/>
        </w:rPr>
        <w:t>b</w:t>
      </w:r>
      <w:r w:rsidRPr="0081521E">
        <w:rPr>
          <w:sz w:val="24"/>
          <w:szCs w:val="24"/>
        </w:rPr>
        <w:t>it će</w:t>
      </w:r>
    </w:p>
    <w:p w:rsidR="008067EE" w:rsidRPr="0081521E" w:rsidRDefault="008067EE" w:rsidP="008067EE">
      <w:pPr>
        <w:ind w:firstLine="708"/>
        <w:jc w:val="both"/>
        <w:rPr>
          <w:sz w:val="24"/>
          <w:szCs w:val="24"/>
        </w:rPr>
      </w:pPr>
      <w:r w:rsidRPr="0081521E">
        <w:rPr>
          <w:sz w:val="24"/>
          <w:szCs w:val="24"/>
        </w:rPr>
        <w:t>dogovoreni naknadno nakon upoznavanja s lokacijom gdje se koncert</w:t>
      </w:r>
    </w:p>
    <w:p w:rsidR="008067EE" w:rsidRPr="0081521E" w:rsidRDefault="008067EE" w:rsidP="008067EE">
      <w:pPr>
        <w:ind w:firstLine="708"/>
        <w:jc w:val="both"/>
        <w:rPr>
          <w:sz w:val="24"/>
          <w:szCs w:val="24"/>
        </w:rPr>
      </w:pPr>
      <w:r w:rsidRPr="0081521E">
        <w:rPr>
          <w:sz w:val="24"/>
          <w:szCs w:val="24"/>
        </w:rPr>
        <w:t>održava, te prema zahtjevima samog koncerta.</w:t>
      </w:r>
    </w:p>
    <w:p w:rsidR="008067EE" w:rsidRPr="0081521E" w:rsidRDefault="008067EE" w:rsidP="008067EE">
      <w:pPr>
        <w:ind w:firstLine="708"/>
        <w:jc w:val="both"/>
        <w:rPr>
          <w:sz w:val="24"/>
          <w:szCs w:val="24"/>
        </w:rPr>
      </w:pPr>
    </w:p>
    <w:p w:rsidR="008067EE" w:rsidRPr="0081521E" w:rsidRDefault="008067EE" w:rsidP="008067EE">
      <w:pPr>
        <w:jc w:val="both"/>
        <w:rPr>
          <w:sz w:val="24"/>
          <w:szCs w:val="24"/>
        </w:rPr>
      </w:pPr>
      <w:r>
        <w:rPr>
          <w:sz w:val="24"/>
          <w:szCs w:val="24"/>
        </w:rPr>
        <w:t xml:space="preserve">3. </w:t>
      </w:r>
      <w:r w:rsidRPr="0081521E">
        <w:rPr>
          <w:sz w:val="24"/>
          <w:szCs w:val="24"/>
        </w:rPr>
        <w:t xml:space="preserve">Minimalni tehnički uvjeti za izvođenje </w:t>
      </w:r>
      <w:r w:rsidRPr="00584E29">
        <w:rPr>
          <w:sz w:val="24"/>
          <w:szCs w:val="24"/>
          <w:u w:val="single"/>
        </w:rPr>
        <w:t>instrumentalnog koncerta</w:t>
      </w:r>
      <w:r>
        <w:rPr>
          <w:sz w:val="24"/>
          <w:szCs w:val="24"/>
          <w:u w:val="single"/>
        </w:rPr>
        <w:t>:</w:t>
      </w:r>
    </w:p>
    <w:p w:rsidR="008067EE" w:rsidRPr="0081521E" w:rsidRDefault="008067EE" w:rsidP="008067EE">
      <w:pPr>
        <w:jc w:val="both"/>
        <w:rPr>
          <w:sz w:val="24"/>
          <w:szCs w:val="24"/>
        </w:rPr>
      </w:pPr>
      <w:r>
        <w:rPr>
          <w:sz w:val="24"/>
          <w:szCs w:val="24"/>
        </w:rPr>
        <w:t xml:space="preserve">    </w:t>
      </w:r>
      <w:r w:rsidRPr="0081521E">
        <w:rPr>
          <w:sz w:val="24"/>
          <w:szCs w:val="24"/>
        </w:rPr>
        <w:t>Pozornica:</w:t>
      </w:r>
    </w:p>
    <w:p w:rsidR="008067EE" w:rsidRPr="0081521E" w:rsidRDefault="008067EE" w:rsidP="008067EE">
      <w:pPr>
        <w:ind w:left="708"/>
        <w:jc w:val="both"/>
        <w:rPr>
          <w:sz w:val="24"/>
          <w:szCs w:val="24"/>
        </w:rPr>
      </w:pPr>
      <w:r w:rsidRPr="0081521E">
        <w:rPr>
          <w:sz w:val="24"/>
          <w:szCs w:val="24"/>
        </w:rPr>
        <w:t>- Dimenzije: 8 x 8 metara, poželjna visina 80 cm (ukoliko je visina veća ili manja, potrebno je kontaktirati Ansambl)</w:t>
      </w:r>
    </w:p>
    <w:p w:rsidR="008067EE" w:rsidRPr="0081521E" w:rsidRDefault="008067EE" w:rsidP="008067EE">
      <w:pPr>
        <w:jc w:val="both"/>
        <w:rPr>
          <w:sz w:val="24"/>
          <w:szCs w:val="24"/>
        </w:rPr>
      </w:pPr>
      <w:r>
        <w:rPr>
          <w:sz w:val="24"/>
          <w:szCs w:val="24"/>
        </w:rPr>
        <w:t xml:space="preserve">    </w:t>
      </w:r>
      <w:r w:rsidRPr="0081521E">
        <w:rPr>
          <w:sz w:val="24"/>
          <w:szCs w:val="24"/>
        </w:rPr>
        <w:t>Prostor za presvlačenje:</w:t>
      </w:r>
    </w:p>
    <w:p w:rsidR="008067EE" w:rsidRPr="0081521E" w:rsidRDefault="008067EE" w:rsidP="008067EE">
      <w:pPr>
        <w:ind w:firstLine="708"/>
        <w:jc w:val="both"/>
        <w:rPr>
          <w:sz w:val="24"/>
          <w:szCs w:val="24"/>
        </w:rPr>
      </w:pPr>
      <w:r w:rsidRPr="0081521E">
        <w:rPr>
          <w:sz w:val="24"/>
          <w:szCs w:val="24"/>
        </w:rPr>
        <w:t>- 50 m2 čuvanog, zatvorenog, čistog, grijanog te osvijetljenog prostora sa 30</w:t>
      </w:r>
    </w:p>
    <w:p w:rsidR="008067EE" w:rsidRPr="0081521E" w:rsidRDefault="008067EE" w:rsidP="008067EE">
      <w:pPr>
        <w:ind w:firstLine="708"/>
        <w:jc w:val="both"/>
        <w:rPr>
          <w:sz w:val="24"/>
          <w:szCs w:val="24"/>
        </w:rPr>
      </w:pPr>
      <w:r w:rsidRPr="0081521E">
        <w:rPr>
          <w:sz w:val="24"/>
          <w:szCs w:val="24"/>
        </w:rPr>
        <w:t>stolica te 3 stola, čaše i 20 litara vode u pol litrenim zatvorenim bočicama</w:t>
      </w:r>
    </w:p>
    <w:p w:rsidR="008067EE" w:rsidRPr="0081521E" w:rsidRDefault="008067EE" w:rsidP="008067EE">
      <w:pPr>
        <w:jc w:val="both"/>
        <w:rPr>
          <w:sz w:val="24"/>
          <w:szCs w:val="24"/>
        </w:rPr>
      </w:pPr>
      <w:r>
        <w:rPr>
          <w:sz w:val="24"/>
          <w:szCs w:val="24"/>
        </w:rPr>
        <w:t xml:space="preserve">    </w:t>
      </w:r>
      <w:r w:rsidRPr="0081521E">
        <w:rPr>
          <w:sz w:val="24"/>
          <w:szCs w:val="24"/>
        </w:rPr>
        <w:t xml:space="preserve">Kompletna scenska produkcija (razglas, rasvjeta, scenografija i sl.) </w:t>
      </w:r>
      <w:r>
        <w:rPr>
          <w:sz w:val="24"/>
          <w:szCs w:val="24"/>
        </w:rPr>
        <w:t>bit</w:t>
      </w:r>
      <w:r w:rsidRPr="0081521E">
        <w:rPr>
          <w:sz w:val="24"/>
          <w:szCs w:val="24"/>
        </w:rPr>
        <w:t xml:space="preserve"> će</w:t>
      </w:r>
    </w:p>
    <w:p w:rsidR="008067EE" w:rsidRPr="0081521E" w:rsidRDefault="008067EE" w:rsidP="008067EE">
      <w:pPr>
        <w:ind w:firstLine="708"/>
        <w:jc w:val="both"/>
        <w:rPr>
          <w:sz w:val="24"/>
          <w:szCs w:val="24"/>
        </w:rPr>
      </w:pPr>
      <w:r w:rsidRPr="0081521E">
        <w:rPr>
          <w:sz w:val="24"/>
          <w:szCs w:val="24"/>
        </w:rPr>
        <w:t>dogovoreni naknadno nakon upoznavanja s lokacijom gdje se koncert</w:t>
      </w:r>
    </w:p>
    <w:p w:rsidR="008067EE" w:rsidRPr="0081521E" w:rsidRDefault="008067EE" w:rsidP="008067EE">
      <w:pPr>
        <w:ind w:firstLine="708"/>
        <w:jc w:val="both"/>
        <w:rPr>
          <w:sz w:val="24"/>
          <w:szCs w:val="24"/>
        </w:rPr>
      </w:pPr>
      <w:r w:rsidRPr="0081521E">
        <w:rPr>
          <w:sz w:val="24"/>
          <w:szCs w:val="24"/>
        </w:rPr>
        <w:t>održava, te prema zahtjevima samog koncerta.</w:t>
      </w:r>
    </w:p>
    <w:p w:rsidR="008067EE" w:rsidRPr="0081521E" w:rsidRDefault="008067EE" w:rsidP="008067EE">
      <w:pPr>
        <w:ind w:firstLine="708"/>
        <w:jc w:val="both"/>
        <w:rPr>
          <w:sz w:val="24"/>
          <w:szCs w:val="24"/>
        </w:rPr>
      </w:pPr>
    </w:p>
    <w:p w:rsidR="008067EE" w:rsidRPr="0081521E" w:rsidRDefault="008067EE" w:rsidP="008067EE">
      <w:pPr>
        <w:jc w:val="both"/>
        <w:rPr>
          <w:sz w:val="24"/>
          <w:szCs w:val="24"/>
        </w:rPr>
      </w:pPr>
      <w:r>
        <w:rPr>
          <w:sz w:val="24"/>
          <w:szCs w:val="24"/>
        </w:rPr>
        <w:t xml:space="preserve">4. </w:t>
      </w:r>
      <w:r w:rsidRPr="0081521E">
        <w:rPr>
          <w:sz w:val="24"/>
          <w:szCs w:val="24"/>
        </w:rPr>
        <w:t xml:space="preserve">Minimalni tehnički uvjeti za izvođenje </w:t>
      </w:r>
      <w:r w:rsidRPr="00584E29">
        <w:rPr>
          <w:sz w:val="24"/>
          <w:szCs w:val="24"/>
          <w:u w:val="single"/>
        </w:rPr>
        <w:t>vokalnog koncerta</w:t>
      </w:r>
      <w:r>
        <w:rPr>
          <w:sz w:val="24"/>
          <w:szCs w:val="24"/>
          <w:u w:val="single"/>
        </w:rPr>
        <w:t>:</w:t>
      </w:r>
    </w:p>
    <w:p w:rsidR="008067EE" w:rsidRPr="0081521E" w:rsidRDefault="008067EE" w:rsidP="008067EE">
      <w:pPr>
        <w:jc w:val="both"/>
        <w:rPr>
          <w:sz w:val="24"/>
          <w:szCs w:val="24"/>
        </w:rPr>
      </w:pPr>
      <w:r>
        <w:rPr>
          <w:sz w:val="24"/>
          <w:szCs w:val="24"/>
        </w:rPr>
        <w:t xml:space="preserve">    </w:t>
      </w:r>
      <w:r w:rsidRPr="0081521E">
        <w:rPr>
          <w:sz w:val="24"/>
          <w:szCs w:val="24"/>
        </w:rPr>
        <w:t>Pozornica:</w:t>
      </w:r>
    </w:p>
    <w:p w:rsidR="008067EE" w:rsidRPr="0081521E" w:rsidRDefault="008067EE" w:rsidP="008067EE">
      <w:pPr>
        <w:ind w:firstLine="708"/>
        <w:jc w:val="both"/>
        <w:rPr>
          <w:sz w:val="24"/>
          <w:szCs w:val="24"/>
        </w:rPr>
      </w:pPr>
      <w:r w:rsidRPr="0081521E">
        <w:rPr>
          <w:sz w:val="24"/>
          <w:szCs w:val="24"/>
        </w:rPr>
        <w:t>- Dimenzije: 10 x 10 metara, poželjna visina 80 cm (ukoliko je visina veća ili manja,</w:t>
      </w:r>
    </w:p>
    <w:p w:rsidR="008067EE" w:rsidRPr="0081521E" w:rsidRDefault="008067EE" w:rsidP="008067EE">
      <w:pPr>
        <w:ind w:firstLine="708"/>
        <w:jc w:val="both"/>
        <w:rPr>
          <w:sz w:val="24"/>
          <w:szCs w:val="24"/>
        </w:rPr>
      </w:pPr>
      <w:r w:rsidRPr="0081521E">
        <w:rPr>
          <w:sz w:val="24"/>
          <w:szCs w:val="24"/>
        </w:rPr>
        <w:t>potrebno je kontaktirati Ansambl)</w:t>
      </w:r>
    </w:p>
    <w:p w:rsidR="008067EE" w:rsidRPr="0081521E" w:rsidRDefault="008067EE" w:rsidP="008067EE">
      <w:pPr>
        <w:jc w:val="both"/>
        <w:rPr>
          <w:sz w:val="24"/>
          <w:szCs w:val="24"/>
        </w:rPr>
      </w:pPr>
      <w:r>
        <w:rPr>
          <w:sz w:val="24"/>
          <w:szCs w:val="24"/>
        </w:rPr>
        <w:t xml:space="preserve">    </w:t>
      </w:r>
      <w:r w:rsidRPr="0081521E">
        <w:rPr>
          <w:sz w:val="24"/>
          <w:szCs w:val="24"/>
        </w:rPr>
        <w:t>Prostor za presvlačenje:</w:t>
      </w:r>
    </w:p>
    <w:p w:rsidR="008067EE" w:rsidRPr="0081521E" w:rsidRDefault="008067EE" w:rsidP="008067EE">
      <w:pPr>
        <w:ind w:left="708"/>
        <w:jc w:val="both"/>
        <w:rPr>
          <w:sz w:val="24"/>
          <w:szCs w:val="24"/>
        </w:rPr>
      </w:pPr>
      <w:r w:rsidRPr="0081521E">
        <w:rPr>
          <w:sz w:val="24"/>
          <w:szCs w:val="24"/>
        </w:rPr>
        <w:t>- 70 m2 čuvanog, zatvorenog, čistog, grijanog te osvijetljenog prostora sa 50 stolica te 3 stola, čaše i 30 litara vode u pol litrenim zatvorenim bočicama</w:t>
      </w:r>
    </w:p>
    <w:p w:rsidR="008067EE" w:rsidRPr="0081521E" w:rsidRDefault="008067EE" w:rsidP="008067EE">
      <w:pPr>
        <w:jc w:val="both"/>
        <w:rPr>
          <w:sz w:val="24"/>
          <w:szCs w:val="24"/>
        </w:rPr>
      </w:pPr>
      <w:r>
        <w:rPr>
          <w:sz w:val="24"/>
          <w:szCs w:val="24"/>
        </w:rPr>
        <w:t>….</w:t>
      </w:r>
      <w:r w:rsidRPr="0081521E">
        <w:rPr>
          <w:sz w:val="24"/>
          <w:szCs w:val="24"/>
        </w:rPr>
        <w:t xml:space="preserve">Kompletna scenska produkcija (razglas, rasvjeta, scenografija i sl.) </w:t>
      </w:r>
      <w:r>
        <w:rPr>
          <w:sz w:val="24"/>
          <w:szCs w:val="24"/>
        </w:rPr>
        <w:t>b</w:t>
      </w:r>
      <w:r w:rsidRPr="0081521E">
        <w:rPr>
          <w:sz w:val="24"/>
          <w:szCs w:val="24"/>
        </w:rPr>
        <w:t>it će</w:t>
      </w:r>
    </w:p>
    <w:p w:rsidR="008067EE" w:rsidRPr="0081521E" w:rsidRDefault="008067EE" w:rsidP="008067EE">
      <w:pPr>
        <w:ind w:firstLine="708"/>
        <w:jc w:val="both"/>
        <w:rPr>
          <w:sz w:val="24"/>
          <w:szCs w:val="24"/>
        </w:rPr>
      </w:pPr>
      <w:r w:rsidRPr="0081521E">
        <w:rPr>
          <w:sz w:val="24"/>
          <w:szCs w:val="24"/>
        </w:rPr>
        <w:t>dogovoreni naknadno nakon upoznavanja sa lokacijom gdje se koncert</w:t>
      </w:r>
    </w:p>
    <w:p w:rsidR="008067EE" w:rsidRPr="0081521E" w:rsidRDefault="008067EE" w:rsidP="008067EE">
      <w:pPr>
        <w:ind w:firstLine="708"/>
        <w:jc w:val="both"/>
        <w:rPr>
          <w:sz w:val="24"/>
          <w:szCs w:val="24"/>
        </w:rPr>
      </w:pPr>
      <w:r w:rsidRPr="0081521E">
        <w:rPr>
          <w:sz w:val="24"/>
          <w:szCs w:val="24"/>
        </w:rPr>
        <w:t>održava, te prema zahtjevima samog koncerta.</w:t>
      </w:r>
    </w:p>
    <w:p w:rsidR="008067EE" w:rsidRDefault="008067EE" w:rsidP="008067EE">
      <w:pPr>
        <w:pStyle w:val="Heading2"/>
        <w:rPr>
          <w:rFonts w:eastAsia="Times New Roman"/>
          <w:lang w:eastAsia="hr-HR"/>
        </w:rPr>
      </w:pPr>
      <w:r>
        <w:rPr>
          <w:rFonts w:eastAsia="Times New Roman"/>
          <w:lang w:eastAsia="hr-HR"/>
        </w:rPr>
        <w:t>Fundus narodnih nošnji</w:t>
      </w:r>
    </w:p>
    <w:p w:rsidR="008067EE" w:rsidRPr="0081521E" w:rsidRDefault="008067EE" w:rsidP="008067EE">
      <w:pPr>
        <w:ind w:firstLine="708"/>
        <w:jc w:val="both"/>
        <w:rPr>
          <w:sz w:val="24"/>
          <w:szCs w:val="24"/>
        </w:rPr>
      </w:pPr>
    </w:p>
    <w:p w:rsidR="008067EE" w:rsidRDefault="008067EE" w:rsidP="008067EE">
      <w:pPr>
        <w:jc w:val="both"/>
        <w:rPr>
          <w:sz w:val="24"/>
          <w:szCs w:val="24"/>
        </w:rPr>
      </w:pPr>
      <w:r w:rsidRPr="0081521E">
        <w:rPr>
          <w:sz w:val="24"/>
          <w:szCs w:val="24"/>
        </w:rPr>
        <w:t>Za potrebe garderobe valja osigurati:</w:t>
      </w:r>
    </w:p>
    <w:p w:rsidR="008067EE" w:rsidRPr="0081521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1.</w:t>
      </w:r>
      <w:r>
        <w:rPr>
          <w:sz w:val="24"/>
          <w:szCs w:val="24"/>
        </w:rPr>
        <w:t xml:space="preserve"> </w:t>
      </w:r>
      <w:r w:rsidRPr="0081521E">
        <w:rPr>
          <w:sz w:val="24"/>
          <w:szCs w:val="24"/>
        </w:rPr>
        <w:t>čarape Judita:</w:t>
      </w:r>
    </w:p>
    <w:p w:rsidR="008067EE" w:rsidRPr="0081521E" w:rsidRDefault="008067EE" w:rsidP="008067EE">
      <w:pPr>
        <w:jc w:val="both"/>
        <w:rPr>
          <w:sz w:val="24"/>
          <w:szCs w:val="24"/>
        </w:rPr>
      </w:pPr>
      <w:r w:rsidRPr="0081521E">
        <w:rPr>
          <w:sz w:val="24"/>
          <w:szCs w:val="24"/>
        </w:rPr>
        <w:t>Bijele dokoljenke 17,88 kn x 200 kom</w:t>
      </w:r>
    </w:p>
    <w:p w:rsidR="008067EE" w:rsidRPr="0081521E" w:rsidRDefault="008067EE" w:rsidP="008067EE">
      <w:pPr>
        <w:jc w:val="both"/>
        <w:rPr>
          <w:sz w:val="24"/>
          <w:szCs w:val="24"/>
        </w:rPr>
      </w:pPr>
      <w:r w:rsidRPr="0081521E">
        <w:rPr>
          <w:sz w:val="24"/>
          <w:szCs w:val="24"/>
        </w:rPr>
        <w:t>Beige najlonke s likrom 10,66 kn x 100 kom</w:t>
      </w:r>
    </w:p>
    <w:p w:rsidR="008067EE" w:rsidRPr="0081521E" w:rsidRDefault="008067EE" w:rsidP="008067EE">
      <w:pPr>
        <w:jc w:val="both"/>
        <w:rPr>
          <w:sz w:val="24"/>
          <w:szCs w:val="24"/>
        </w:rPr>
      </w:pPr>
      <w:r w:rsidRPr="0081521E">
        <w:rPr>
          <w:sz w:val="24"/>
          <w:szCs w:val="24"/>
        </w:rPr>
        <w:lastRenderedPageBreak/>
        <w:t>Crne najlonke s likrom 10,66 kn x 100 kom</w:t>
      </w:r>
    </w:p>
    <w:p w:rsidR="008067EE" w:rsidRPr="0081521E" w:rsidRDefault="008067EE" w:rsidP="008067EE">
      <w:pPr>
        <w:jc w:val="right"/>
        <w:rPr>
          <w:sz w:val="24"/>
          <w:szCs w:val="24"/>
        </w:rPr>
      </w:pPr>
      <w:r w:rsidRPr="0081521E">
        <w:rPr>
          <w:sz w:val="24"/>
          <w:szCs w:val="24"/>
        </w:rPr>
        <w:t>Ukupno: 5 708 kn</w:t>
      </w:r>
    </w:p>
    <w:p w:rsidR="008067E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2.</w:t>
      </w:r>
      <w:r>
        <w:rPr>
          <w:sz w:val="24"/>
          <w:szCs w:val="24"/>
        </w:rPr>
        <w:t xml:space="preserve"> </w:t>
      </w:r>
      <w:r w:rsidRPr="0081521E">
        <w:rPr>
          <w:sz w:val="24"/>
          <w:szCs w:val="24"/>
        </w:rPr>
        <w:t>sigurece, lastike, keper trake (bijele, crne, crvene), crne trake za šešire</w:t>
      </w:r>
    </w:p>
    <w:p w:rsidR="008067EE" w:rsidRPr="0081521E" w:rsidRDefault="008067EE" w:rsidP="008067EE">
      <w:pPr>
        <w:jc w:val="right"/>
        <w:rPr>
          <w:sz w:val="24"/>
          <w:szCs w:val="24"/>
        </w:rPr>
      </w:pPr>
      <w:r w:rsidRPr="0081521E">
        <w:rPr>
          <w:sz w:val="24"/>
          <w:szCs w:val="24"/>
        </w:rPr>
        <w:t>Ukupno: cca 600 kn</w:t>
      </w:r>
    </w:p>
    <w:p w:rsidR="008067E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3.</w:t>
      </w:r>
      <w:r>
        <w:rPr>
          <w:sz w:val="24"/>
          <w:szCs w:val="24"/>
        </w:rPr>
        <w:t xml:space="preserve"> </w:t>
      </w:r>
      <w:r w:rsidRPr="0081521E">
        <w:rPr>
          <w:sz w:val="24"/>
          <w:szCs w:val="24"/>
        </w:rPr>
        <w:t>primorske muške kape 15 kom, ponoviti narudžbu (naručiti po 1 cm kraće kape od</w:t>
      </w:r>
    </w:p>
    <w:p w:rsidR="008067EE" w:rsidRPr="0081521E" w:rsidRDefault="008067EE" w:rsidP="008067EE">
      <w:pPr>
        <w:jc w:val="both"/>
        <w:rPr>
          <w:sz w:val="24"/>
          <w:szCs w:val="24"/>
        </w:rPr>
      </w:pPr>
      <w:r w:rsidRPr="0081521E">
        <w:rPr>
          <w:sz w:val="24"/>
          <w:szCs w:val="24"/>
        </w:rPr>
        <w:t>prethodnih) od</w:t>
      </w:r>
      <w:r>
        <w:rPr>
          <w:sz w:val="24"/>
          <w:szCs w:val="24"/>
        </w:rPr>
        <w:t xml:space="preserve"> </w:t>
      </w:r>
      <w:r w:rsidRPr="0081521E">
        <w:rPr>
          <w:sz w:val="24"/>
          <w:szCs w:val="24"/>
        </w:rPr>
        <w:t>Darko Škrgatić</w:t>
      </w:r>
    </w:p>
    <w:p w:rsidR="008067EE" w:rsidRPr="0081521E" w:rsidRDefault="008067EE" w:rsidP="008067EE">
      <w:pPr>
        <w:jc w:val="right"/>
        <w:rPr>
          <w:sz w:val="24"/>
          <w:szCs w:val="24"/>
        </w:rPr>
      </w:pPr>
      <w:r w:rsidRPr="0081521E">
        <w:rPr>
          <w:sz w:val="24"/>
          <w:szCs w:val="24"/>
        </w:rPr>
        <w:t>Ukupno: 3600 kn</w:t>
      </w:r>
    </w:p>
    <w:p w:rsidR="008067EE" w:rsidRPr="0081521E" w:rsidRDefault="008067EE" w:rsidP="008067EE">
      <w:pPr>
        <w:jc w:val="both"/>
        <w:rPr>
          <w:sz w:val="24"/>
          <w:szCs w:val="24"/>
        </w:rPr>
      </w:pPr>
      <w:r w:rsidRPr="0081521E">
        <w:rPr>
          <w:sz w:val="24"/>
          <w:szCs w:val="24"/>
        </w:rPr>
        <w:t>Škrgatić šeširi navodno zatvoreni,</w:t>
      </w:r>
    </w:p>
    <w:p w:rsidR="008067EE" w:rsidRPr="0081521E" w:rsidRDefault="008067EE" w:rsidP="008067EE">
      <w:pPr>
        <w:jc w:val="both"/>
        <w:rPr>
          <w:sz w:val="24"/>
          <w:szCs w:val="24"/>
        </w:rPr>
      </w:pPr>
      <w:r w:rsidRPr="0081521E">
        <w:rPr>
          <w:sz w:val="24"/>
          <w:szCs w:val="24"/>
        </w:rPr>
        <w:t>Cijene kod Cahun će javiti kad kontaktiraju tvornicu</w:t>
      </w:r>
    </w:p>
    <w:p w:rsidR="008067E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4. Od gospođe</w:t>
      </w:r>
      <w:r>
        <w:rPr>
          <w:sz w:val="24"/>
          <w:szCs w:val="24"/>
        </w:rPr>
        <w:t xml:space="preserve"> </w:t>
      </w:r>
      <w:r w:rsidRPr="0081521E">
        <w:rPr>
          <w:sz w:val="24"/>
          <w:szCs w:val="24"/>
        </w:rPr>
        <w:t>Jagode Konjuh</w:t>
      </w:r>
      <w:r>
        <w:rPr>
          <w:sz w:val="24"/>
          <w:szCs w:val="24"/>
        </w:rPr>
        <w:t xml:space="preserve"> </w:t>
      </w:r>
      <w:r w:rsidRPr="0081521E">
        <w:rPr>
          <w:sz w:val="24"/>
          <w:szCs w:val="24"/>
        </w:rPr>
        <w:t>otkup s terena: 2 x konavoska ženska svečana</w:t>
      </w:r>
    </w:p>
    <w:p w:rsidR="008067EE" w:rsidRPr="0081521E" w:rsidRDefault="008067EE" w:rsidP="008067EE">
      <w:pPr>
        <w:jc w:val="both"/>
        <w:rPr>
          <w:sz w:val="24"/>
          <w:szCs w:val="24"/>
        </w:rPr>
      </w:pPr>
      <w:r w:rsidRPr="0081521E">
        <w:rPr>
          <w:sz w:val="24"/>
          <w:szCs w:val="24"/>
        </w:rPr>
        <w:t>čermica sa srmom (cijena 2000 kn kom) i 4 x muški primorski prsluk (cijena 2500 kn</w:t>
      </w:r>
    </w:p>
    <w:p w:rsidR="008067EE" w:rsidRPr="0081521E" w:rsidRDefault="008067EE" w:rsidP="008067EE">
      <w:pPr>
        <w:jc w:val="both"/>
        <w:rPr>
          <w:sz w:val="24"/>
          <w:szCs w:val="24"/>
        </w:rPr>
      </w:pPr>
      <w:r w:rsidRPr="0081521E">
        <w:rPr>
          <w:sz w:val="24"/>
          <w:szCs w:val="24"/>
        </w:rPr>
        <w:t>kom)</w:t>
      </w:r>
    </w:p>
    <w:p w:rsidR="008067EE" w:rsidRPr="0081521E" w:rsidRDefault="008067EE" w:rsidP="008067EE">
      <w:pPr>
        <w:jc w:val="right"/>
        <w:rPr>
          <w:sz w:val="24"/>
          <w:szCs w:val="24"/>
        </w:rPr>
      </w:pPr>
      <w:r w:rsidRPr="0081521E">
        <w:rPr>
          <w:sz w:val="24"/>
          <w:szCs w:val="24"/>
        </w:rPr>
        <w:t>Ukupno: 14 000 kn</w:t>
      </w:r>
    </w:p>
    <w:p w:rsidR="008067EE" w:rsidRPr="0081521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5. Bizovače ženske pregače 5 kom (različite cijene i ovisno o dostupnosti), otkup sa</w:t>
      </w:r>
    </w:p>
    <w:p w:rsidR="008067EE" w:rsidRPr="0081521E" w:rsidRDefault="008067EE" w:rsidP="008067EE">
      <w:pPr>
        <w:jc w:val="both"/>
        <w:rPr>
          <w:sz w:val="24"/>
          <w:szCs w:val="24"/>
        </w:rPr>
      </w:pPr>
      <w:r w:rsidRPr="0081521E">
        <w:rPr>
          <w:sz w:val="24"/>
          <w:szCs w:val="24"/>
        </w:rPr>
        <w:t>terena preko Radomir Brčić</w:t>
      </w:r>
    </w:p>
    <w:p w:rsidR="008067EE" w:rsidRPr="0081521E" w:rsidRDefault="008067EE" w:rsidP="008067EE">
      <w:pPr>
        <w:jc w:val="right"/>
        <w:rPr>
          <w:sz w:val="24"/>
          <w:szCs w:val="24"/>
        </w:rPr>
      </w:pPr>
      <w:r w:rsidRPr="0081521E">
        <w:rPr>
          <w:sz w:val="24"/>
          <w:szCs w:val="24"/>
        </w:rPr>
        <w:t>Ukupno: cca 5 000 kn</w:t>
      </w:r>
    </w:p>
    <w:p w:rsidR="008067E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6. vez za rukave za konavoske ženske košulje 20 pari, 100kn kom,</w:t>
      </w:r>
    </w:p>
    <w:p w:rsidR="008067EE" w:rsidRPr="0081521E" w:rsidRDefault="008067EE" w:rsidP="008067EE">
      <w:pPr>
        <w:jc w:val="right"/>
        <w:rPr>
          <w:sz w:val="24"/>
          <w:szCs w:val="24"/>
        </w:rPr>
      </w:pPr>
      <w:r w:rsidRPr="0081521E">
        <w:rPr>
          <w:sz w:val="24"/>
          <w:szCs w:val="24"/>
        </w:rPr>
        <w:t>Ukupno: 2000 kn</w:t>
      </w:r>
    </w:p>
    <w:p w:rsidR="008067E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7. lajbek Zagorje muški crni 10 x 300 kn</w:t>
      </w:r>
    </w:p>
    <w:p w:rsidR="008067EE" w:rsidRPr="0081521E" w:rsidRDefault="008067EE" w:rsidP="008067EE">
      <w:pPr>
        <w:jc w:val="right"/>
        <w:rPr>
          <w:sz w:val="24"/>
          <w:szCs w:val="24"/>
        </w:rPr>
      </w:pPr>
      <w:r w:rsidRPr="0081521E">
        <w:rPr>
          <w:sz w:val="24"/>
          <w:szCs w:val="24"/>
        </w:rPr>
        <w:t>Ukupno: 3000 kn</w:t>
      </w:r>
    </w:p>
    <w:p w:rsidR="008067E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8. prsluk ženski Primorje 4 x 100 kn</w:t>
      </w:r>
    </w:p>
    <w:p w:rsidR="008067EE" w:rsidRPr="0081521E" w:rsidRDefault="008067EE" w:rsidP="008067EE">
      <w:pPr>
        <w:jc w:val="right"/>
        <w:rPr>
          <w:sz w:val="24"/>
          <w:szCs w:val="24"/>
        </w:rPr>
      </w:pPr>
      <w:r w:rsidRPr="0081521E">
        <w:rPr>
          <w:sz w:val="24"/>
          <w:szCs w:val="24"/>
        </w:rPr>
        <w:t>Ukupno: 400 kn</w:t>
      </w:r>
    </w:p>
    <w:p w:rsidR="008067E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9. Muške hlače Primorje 2 x 600 kn</w:t>
      </w:r>
    </w:p>
    <w:p w:rsidR="008067EE" w:rsidRPr="0081521E" w:rsidRDefault="008067EE" w:rsidP="008067EE">
      <w:pPr>
        <w:jc w:val="right"/>
        <w:rPr>
          <w:sz w:val="24"/>
          <w:szCs w:val="24"/>
        </w:rPr>
      </w:pPr>
      <w:r w:rsidRPr="0081521E">
        <w:rPr>
          <w:sz w:val="24"/>
          <w:szCs w:val="24"/>
        </w:rPr>
        <w:t>Ukupno</w:t>
      </w:r>
      <w:r>
        <w:rPr>
          <w:sz w:val="24"/>
          <w:szCs w:val="24"/>
        </w:rPr>
        <w:t>:</w:t>
      </w:r>
      <w:r w:rsidRPr="0081521E">
        <w:rPr>
          <w:sz w:val="24"/>
          <w:szCs w:val="24"/>
        </w:rPr>
        <w:t xml:space="preserve"> 1200 kn</w:t>
      </w:r>
    </w:p>
    <w:p w:rsidR="008067E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10. Dječje košulje duge 20 x 120 kn</w:t>
      </w:r>
    </w:p>
    <w:p w:rsidR="008067EE" w:rsidRPr="0081521E" w:rsidRDefault="008067EE" w:rsidP="008067EE">
      <w:pPr>
        <w:jc w:val="right"/>
        <w:rPr>
          <w:sz w:val="24"/>
          <w:szCs w:val="24"/>
        </w:rPr>
      </w:pPr>
      <w:r w:rsidRPr="0081521E">
        <w:rPr>
          <w:sz w:val="24"/>
          <w:szCs w:val="24"/>
        </w:rPr>
        <w:t>Ukupno: 2 400 kn</w:t>
      </w:r>
    </w:p>
    <w:p w:rsidR="008067EE" w:rsidRPr="0081521E" w:rsidRDefault="008067EE" w:rsidP="008067EE">
      <w:pPr>
        <w:jc w:val="both"/>
        <w:rPr>
          <w:sz w:val="24"/>
          <w:szCs w:val="24"/>
        </w:rPr>
      </w:pPr>
      <w:r w:rsidRPr="0081521E">
        <w:rPr>
          <w:sz w:val="24"/>
          <w:szCs w:val="24"/>
        </w:rPr>
        <w:t>6., 7., 8., 9. i 10. Tomislav Miličević</w:t>
      </w:r>
    </w:p>
    <w:p w:rsidR="008067EE" w:rsidRPr="0081521E" w:rsidRDefault="008067EE" w:rsidP="008067EE">
      <w:pPr>
        <w:jc w:val="right"/>
        <w:rPr>
          <w:sz w:val="24"/>
          <w:szCs w:val="24"/>
        </w:rPr>
      </w:pPr>
      <w:r w:rsidRPr="0081521E">
        <w:rPr>
          <w:sz w:val="24"/>
          <w:szCs w:val="24"/>
        </w:rPr>
        <w:t>Ukupno: 9 000 kn</w:t>
      </w:r>
    </w:p>
    <w:p w:rsidR="008067EE" w:rsidRPr="0081521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11. pranje baranjskih košulja muških, 100 kn po košulji, Pavo Marin Franjin</w:t>
      </w:r>
    </w:p>
    <w:p w:rsidR="008067EE" w:rsidRPr="0081521E" w:rsidRDefault="008067EE" w:rsidP="008067EE">
      <w:pPr>
        <w:jc w:val="right"/>
        <w:rPr>
          <w:sz w:val="24"/>
          <w:szCs w:val="24"/>
        </w:rPr>
      </w:pPr>
      <w:r w:rsidRPr="0081521E">
        <w:rPr>
          <w:sz w:val="24"/>
          <w:szCs w:val="24"/>
        </w:rPr>
        <w:t>Ukupno: 800 kn</w:t>
      </w:r>
    </w:p>
    <w:p w:rsidR="008067EE" w:rsidRPr="0081521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12. opanak remenaš ženski 20 x 280 kn, muški 10 x 290 kn, Kruh-Vuk d.o.o.</w:t>
      </w:r>
    </w:p>
    <w:p w:rsidR="008067EE" w:rsidRPr="0081521E" w:rsidRDefault="008067EE" w:rsidP="008067EE">
      <w:pPr>
        <w:jc w:val="right"/>
        <w:rPr>
          <w:sz w:val="24"/>
          <w:szCs w:val="24"/>
        </w:rPr>
      </w:pPr>
      <w:r w:rsidRPr="0081521E">
        <w:rPr>
          <w:sz w:val="24"/>
          <w:szCs w:val="24"/>
        </w:rPr>
        <w:t>Ukupno: 8 500 kn</w:t>
      </w:r>
    </w:p>
    <w:p w:rsidR="008067EE" w:rsidRPr="0081521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lastRenderedPageBreak/>
        <w:t>13. šminka, ukosnice, lak za kosu</w:t>
      </w:r>
    </w:p>
    <w:p w:rsidR="008067EE" w:rsidRPr="0081521E" w:rsidRDefault="008067EE" w:rsidP="008067EE">
      <w:pPr>
        <w:jc w:val="right"/>
        <w:rPr>
          <w:sz w:val="24"/>
          <w:szCs w:val="24"/>
        </w:rPr>
      </w:pPr>
      <w:r w:rsidRPr="0081521E">
        <w:rPr>
          <w:sz w:val="24"/>
          <w:szCs w:val="24"/>
        </w:rPr>
        <w:t>Ukupno: cca 3 000 kn</w:t>
      </w:r>
    </w:p>
    <w:p w:rsidR="008067EE" w:rsidRPr="0099120E" w:rsidRDefault="008067EE" w:rsidP="008067EE">
      <w:pPr>
        <w:jc w:val="right"/>
        <w:rPr>
          <w:sz w:val="24"/>
          <w:szCs w:val="24"/>
          <w:u w:val="single"/>
        </w:rPr>
      </w:pPr>
      <w:r w:rsidRPr="0099120E">
        <w:rPr>
          <w:sz w:val="24"/>
          <w:szCs w:val="24"/>
          <w:u w:val="single"/>
        </w:rPr>
        <w:t xml:space="preserve">UKUPNO GARDEROBA 59208 </w:t>
      </w:r>
      <w:r>
        <w:rPr>
          <w:sz w:val="24"/>
          <w:szCs w:val="24"/>
          <w:u w:val="single"/>
        </w:rPr>
        <w:t>kn</w:t>
      </w:r>
    </w:p>
    <w:p w:rsidR="008067EE" w:rsidRDefault="008067EE" w:rsidP="008067EE">
      <w:pPr>
        <w:pStyle w:val="Heading2"/>
      </w:pPr>
      <w:r>
        <w:t>Orkestar:</w:t>
      </w:r>
    </w:p>
    <w:p w:rsidR="008067EE" w:rsidRPr="0081521E" w:rsidRDefault="008067EE" w:rsidP="008067EE">
      <w:pPr>
        <w:jc w:val="both"/>
        <w:rPr>
          <w:sz w:val="24"/>
          <w:szCs w:val="24"/>
        </w:rPr>
      </w:pPr>
      <w:r w:rsidRPr="0081521E">
        <w:rPr>
          <w:sz w:val="24"/>
          <w:szCs w:val="24"/>
        </w:rPr>
        <w:t>Potrebe za orkestar FA Linđo za 2023. god.</w:t>
      </w:r>
    </w:p>
    <w:p w:rsidR="008067EE" w:rsidRDefault="008067EE" w:rsidP="008067EE">
      <w:pPr>
        <w:jc w:val="both"/>
        <w:rPr>
          <w:sz w:val="24"/>
          <w:szCs w:val="24"/>
        </w:rPr>
      </w:pPr>
    </w:p>
    <w:p w:rsidR="008067EE" w:rsidRPr="0081521E" w:rsidRDefault="008067EE" w:rsidP="008067EE">
      <w:pPr>
        <w:pStyle w:val="Heading3"/>
      </w:pPr>
      <w:r w:rsidRPr="0081521E">
        <w:t>Cijene dirigiranja i pisanja aranžmana za FA  Linđo</w:t>
      </w:r>
    </w:p>
    <w:p w:rsidR="008067EE" w:rsidRPr="0081521E" w:rsidRDefault="008067EE" w:rsidP="008067EE">
      <w:pPr>
        <w:pStyle w:val="Heading4"/>
        <w:numPr>
          <w:ilvl w:val="0"/>
          <w:numId w:val="21"/>
        </w:numPr>
      </w:pPr>
      <w:r w:rsidRPr="0081521E">
        <w:t>Maestro Siniša Leopold</w:t>
      </w:r>
    </w:p>
    <w:p w:rsidR="008067E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1. Koncert i generalna proba(Dubrovačke ljetne</w:t>
      </w:r>
      <w:r>
        <w:rPr>
          <w:sz w:val="24"/>
          <w:szCs w:val="24"/>
        </w:rPr>
        <w:t xml:space="preserve"> </w:t>
      </w:r>
    </w:p>
    <w:p w:rsidR="008067EE" w:rsidRPr="0081521E" w:rsidRDefault="008067EE" w:rsidP="008067EE">
      <w:pPr>
        <w:jc w:val="both"/>
        <w:rPr>
          <w:sz w:val="24"/>
          <w:szCs w:val="24"/>
        </w:rPr>
      </w:pPr>
      <w:r w:rsidRPr="0081521E">
        <w:rPr>
          <w:sz w:val="24"/>
          <w:szCs w:val="24"/>
        </w:rPr>
        <w:t xml:space="preserve">igre i sl.) </w:t>
      </w:r>
      <w:r w:rsidRPr="00864A81">
        <w:rPr>
          <w:sz w:val="24"/>
          <w:szCs w:val="24"/>
          <w:u w:val="single"/>
        </w:rPr>
        <w:t>10000 kn</w:t>
      </w:r>
      <w:r w:rsidRPr="0081521E">
        <w:rPr>
          <w:sz w:val="24"/>
          <w:szCs w:val="24"/>
        </w:rPr>
        <w:t>.</w:t>
      </w:r>
    </w:p>
    <w:p w:rsidR="008067E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2. Koncert i generalna proba (</w:t>
      </w:r>
      <w:r>
        <w:rPr>
          <w:sz w:val="24"/>
          <w:szCs w:val="24"/>
        </w:rPr>
        <w:t>S</w:t>
      </w:r>
      <w:r w:rsidRPr="0081521E">
        <w:rPr>
          <w:sz w:val="24"/>
          <w:szCs w:val="24"/>
        </w:rPr>
        <w:t>vjetski dan glazbe</w:t>
      </w:r>
    </w:p>
    <w:p w:rsidR="008067EE" w:rsidRPr="0081521E" w:rsidRDefault="008067EE" w:rsidP="008067EE">
      <w:pPr>
        <w:jc w:val="both"/>
        <w:rPr>
          <w:sz w:val="24"/>
          <w:szCs w:val="24"/>
        </w:rPr>
      </w:pPr>
      <w:r w:rsidRPr="0081521E">
        <w:rPr>
          <w:sz w:val="24"/>
          <w:szCs w:val="24"/>
        </w:rPr>
        <w:t xml:space="preserve">i sl.) </w:t>
      </w:r>
      <w:r w:rsidRPr="00864A81">
        <w:rPr>
          <w:sz w:val="24"/>
          <w:szCs w:val="24"/>
          <w:u w:val="single"/>
        </w:rPr>
        <w:t>7000 kn</w:t>
      </w:r>
      <w:r w:rsidRPr="0081521E">
        <w:rPr>
          <w:sz w:val="24"/>
          <w:szCs w:val="24"/>
        </w:rPr>
        <w:t>.</w:t>
      </w:r>
    </w:p>
    <w:p w:rsidR="008067E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 xml:space="preserve">3. Aranžman (novi vok-inst.) </w:t>
      </w:r>
      <w:r w:rsidRPr="00864A81">
        <w:rPr>
          <w:sz w:val="24"/>
          <w:szCs w:val="24"/>
          <w:u w:val="single"/>
        </w:rPr>
        <w:t>1500 kn</w:t>
      </w:r>
      <w:r w:rsidRPr="0081521E">
        <w:rPr>
          <w:sz w:val="24"/>
          <w:szCs w:val="24"/>
        </w:rPr>
        <w:t>.</w:t>
      </w:r>
    </w:p>
    <w:p w:rsidR="008067E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 xml:space="preserve">4. Aranžman (stari vok-inst.) </w:t>
      </w:r>
      <w:r w:rsidRPr="00864A81">
        <w:rPr>
          <w:sz w:val="24"/>
          <w:szCs w:val="24"/>
          <w:u w:val="single"/>
        </w:rPr>
        <w:t>800 kn</w:t>
      </w:r>
      <w:r w:rsidRPr="0081521E">
        <w:rPr>
          <w:sz w:val="24"/>
          <w:szCs w:val="24"/>
        </w:rPr>
        <w:t>.</w:t>
      </w:r>
    </w:p>
    <w:p w:rsidR="008067E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 xml:space="preserve">5. Proba s orkestrom </w:t>
      </w:r>
      <w:r w:rsidRPr="00864A81">
        <w:rPr>
          <w:sz w:val="24"/>
          <w:szCs w:val="24"/>
          <w:u w:val="single"/>
        </w:rPr>
        <w:t>1000 kn</w:t>
      </w:r>
      <w:r w:rsidRPr="0081521E">
        <w:rPr>
          <w:sz w:val="24"/>
          <w:szCs w:val="24"/>
        </w:rPr>
        <w:t>.</w:t>
      </w:r>
    </w:p>
    <w:p w:rsidR="008067EE" w:rsidRPr="0081521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Navedene cijene se plaćaju u netto iznosu</w:t>
      </w:r>
    </w:p>
    <w:p w:rsidR="008067EE" w:rsidRPr="0081521E" w:rsidRDefault="008067EE" w:rsidP="008067EE">
      <w:pPr>
        <w:jc w:val="both"/>
        <w:rPr>
          <w:sz w:val="24"/>
          <w:szCs w:val="24"/>
        </w:rPr>
      </w:pPr>
      <w:r w:rsidRPr="0081521E">
        <w:rPr>
          <w:sz w:val="24"/>
          <w:szCs w:val="24"/>
        </w:rPr>
        <w:t>Maestro Siniša Leopold je član strukovne udruge.</w:t>
      </w:r>
    </w:p>
    <w:p w:rsidR="008067EE" w:rsidRPr="0081521E" w:rsidRDefault="008067EE" w:rsidP="008067EE">
      <w:pPr>
        <w:jc w:val="both"/>
        <w:rPr>
          <w:sz w:val="24"/>
          <w:szCs w:val="24"/>
        </w:rPr>
      </w:pPr>
    </w:p>
    <w:p w:rsidR="008067EE" w:rsidRPr="00864A81" w:rsidRDefault="008067EE" w:rsidP="008067EE">
      <w:pPr>
        <w:pStyle w:val="Heading4"/>
      </w:pPr>
      <w:r>
        <w:t xml:space="preserve">B) </w:t>
      </w:r>
      <w:r w:rsidRPr="00864A81">
        <w:t>Ostale aktivnosti:</w:t>
      </w:r>
    </w:p>
    <w:p w:rsidR="008067EE" w:rsidRPr="0081521E" w:rsidRDefault="008067EE" w:rsidP="008067EE">
      <w:pPr>
        <w:jc w:val="both"/>
        <w:rPr>
          <w:sz w:val="24"/>
          <w:szCs w:val="24"/>
        </w:rPr>
      </w:pPr>
      <w:r w:rsidRPr="0081521E">
        <w:rPr>
          <w:sz w:val="24"/>
          <w:szCs w:val="24"/>
        </w:rPr>
        <w:t xml:space="preserve">Dva koncerta na Dubrovačkim </w:t>
      </w:r>
      <w:r>
        <w:rPr>
          <w:sz w:val="24"/>
          <w:szCs w:val="24"/>
        </w:rPr>
        <w:t>l</w:t>
      </w:r>
      <w:r w:rsidRPr="0081521E">
        <w:rPr>
          <w:sz w:val="24"/>
          <w:szCs w:val="24"/>
        </w:rPr>
        <w:t>jetnim igrama,</w:t>
      </w:r>
    </w:p>
    <w:p w:rsidR="008067EE" w:rsidRPr="0081521E" w:rsidRDefault="008067EE" w:rsidP="008067EE">
      <w:pPr>
        <w:jc w:val="both"/>
        <w:rPr>
          <w:sz w:val="24"/>
          <w:szCs w:val="24"/>
        </w:rPr>
      </w:pPr>
      <w:r w:rsidRPr="0081521E">
        <w:rPr>
          <w:sz w:val="24"/>
          <w:szCs w:val="24"/>
        </w:rPr>
        <w:t>Četiri probe s orkestrom, zborom i klapama</w:t>
      </w:r>
    </w:p>
    <w:p w:rsidR="008067EE" w:rsidRPr="0081521E" w:rsidRDefault="008067EE" w:rsidP="008067EE">
      <w:pPr>
        <w:jc w:val="both"/>
        <w:rPr>
          <w:sz w:val="24"/>
          <w:szCs w:val="24"/>
        </w:rPr>
      </w:pPr>
      <w:r w:rsidRPr="00864A81">
        <w:rPr>
          <w:sz w:val="24"/>
          <w:szCs w:val="24"/>
          <w:u w:val="single"/>
        </w:rPr>
        <w:t>24000 kn</w:t>
      </w:r>
      <w:r w:rsidRPr="0081521E">
        <w:rPr>
          <w:sz w:val="24"/>
          <w:szCs w:val="24"/>
        </w:rPr>
        <w:t>.</w:t>
      </w:r>
    </w:p>
    <w:p w:rsidR="008067EE" w:rsidRPr="0081521E" w:rsidRDefault="008067EE" w:rsidP="008067EE">
      <w:pPr>
        <w:jc w:val="both"/>
        <w:rPr>
          <w:sz w:val="24"/>
          <w:szCs w:val="24"/>
        </w:rPr>
      </w:pPr>
      <w:r w:rsidRPr="0081521E">
        <w:rPr>
          <w:sz w:val="24"/>
          <w:szCs w:val="24"/>
        </w:rPr>
        <w:t>Koncert za Svjetski dan glazbe</w:t>
      </w:r>
    </w:p>
    <w:p w:rsidR="008067EE" w:rsidRPr="0081521E" w:rsidRDefault="008067EE" w:rsidP="008067EE">
      <w:pPr>
        <w:jc w:val="both"/>
        <w:rPr>
          <w:sz w:val="24"/>
          <w:szCs w:val="24"/>
        </w:rPr>
      </w:pPr>
      <w:r w:rsidRPr="0081521E">
        <w:rPr>
          <w:sz w:val="24"/>
          <w:szCs w:val="24"/>
        </w:rPr>
        <w:t>Četiri probe s orkestrom, zborom i klapama</w:t>
      </w:r>
    </w:p>
    <w:p w:rsidR="008067EE" w:rsidRPr="0081521E" w:rsidRDefault="008067EE" w:rsidP="008067EE">
      <w:pPr>
        <w:jc w:val="both"/>
        <w:rPr>
          <w:sz w:val="24"/>
          <w:szCs w:val="24"/>
        </w:rPr>
      </w:pPr>
      <w:r w:rsidRPr="00864A81">
        <w:rPr>
          <w:sz w:val="24"/>
          <w:szCs w:val="24"/>
          <w:u w:val="single"/>
        </w:rPr>
        <w:t>11000 kn</w:t>
      </w:r>
      <w:r w:rsidRPr="0081521E">
        <w:rPr>
          <w:sz w:val="24"/>
          <w:szCs w:val="24"/>
        </w:rPr>
        <w:t>.</w:t>
      </w:r>
    </w:p>
    <w:p w:rsidR="008067EE" w:rsidRPr="0081521E" w:rsidRDefault="008067EE" w:rsidP="008067EE">
      <w:pPr>
        <w:jc w:val="both"/>
        <w:rPr>
          <w:sz w:val="24"/>
          <w:szCs w:val="24"/>
        </w:rPr>
      </w:pPr>
    </w:p>
    <w:p w:rsidR="008067EE" w:rsidRPr="0081521E" w:rsidRDefault="008067EE" w:rsidP="008067EE">
      <w:pPr>
        <w:jc w:val="both"/>
        <w:rPr>
          <w:sz w:val="24"/>
          <w:szCs w:val="24"/>
        </w:rPr>
      </w:pPr>
      <w:r w:rsidRPr="0081521E">
        <w:rPr>
          <w:sz w:val="24"/>
          <w:szCs w:val="24"/>
        </w:rPr>
        <w:t>Dva nova aranžmana</w:t>
      </w:r>
    </w:p>
    <w:p w:rsidR="008067EE" w:rsidRPr="0081521E" w:rsidRDefault="008067EE" w:rsidP="008067EE">
      <w:pPr>
        <w:jc w:val="both"/>
        <w:rPr>
          <w:sz w:val="24"/>
          <w:szCs w:val="24"/>
        </w:rPr>
      </w:pPr>
      <w:r w:rsidRPr="00864A81">
        <w:rPr>
          <w:sz w:val="24"/>
          <w:szCs w:val="24"/>
          <w:u w:val="single"/>
        </w:rPr>
        <w:t>3000 kn</w:t>
      </w:r>
      <w:r w:rsidRPr="0081521E">
        <w:rPr>
          <w:sz w:val="24"/>
          <w:szCs w:val="24"/>
        </w:rPr>
        <w:t>.</w:t>
      </w:r>
    </w:p>
    <w:p w:rsidR="008067EE" w:rsidRPr="0081521E" w:rsidRDefault="008067EE" w:rsidP="008067EE">
      <w:pPr>
        <w:jc w:val="both"/>
        <w:rPr>
          <w:sz w:val="24"/>
          <w:szCs w:val="24"/>
        </w:rPr>
      </w:pPr>
      <w:r w:rsidRPr="0081521E">
        <w:rPr>
          <w:sz w:val="24"/>
          <w:szCs w:val="24"/>
        </w:rPr>
        <w:t>Pet starih aranžmana</w:t>
      </w:r>
    </w:p>
    <w:p w:rsidR="008067EE" w:rsidRPr="0081521E" w:rsidRDefault="008067EE" w:rsidP="008067EE">
      <w:pPr>
        <w:jc w:val="both"/>
        <w:rPr>
          <w:sz w:val="24"/>
          <w:szCs w:val="24"/>
        </w:rPr>
      </w:pPr>
      <w:r w:rsidRPr="00864A81">
        <w:rPr>
          <w:sz w:val="24"/>
          <w:szCs w:val="24"/>
          <w:u w:val="single"/>
        </w:rPr>
        <w:t>4000 kn</w:t>
      </w:r>
      <w:r w:rsidRPr="0081521E">
        <w:rPr>
          <w:sz w:val="24"/>
          <w:szCs w:val="24"/>
        </w:rPr>
        <w:t>.</w:t>
      </w:r>
    </w:p>
    <w:p w:rsidR="008067EE" w:rsidRPr="0081521E" w:rsidRDefault="008067EE" w:rsidP="008067EE">
      <w:pPr>
        <w:jc w:val="both"/>
        <w:rPr>
          <w:sz w:val="24"/>
          <w:szCs w:val="24"/>
        </w:rPr>
      </w:pPr>
      <w:r w:rsidRPr="0081521E">
        <w:rPr>
          <w:sz w:val="24"/>
          <w:szCs w:val="24"/>
        </w:rPr>
        <w:t>Putni troškovi i smještaj</w:t>
      </w:r>
    </w:p>
    <w:p w:rsidR="008067EE" w:rsidRDefault="008067EE" w:rsidP="008067EE">
      <w:pPr>
        <w:jc w:val="right"/>
        <w:rPr>
          <w:sz w:val="24"/>
          <w:szCs w:val="24"/>
        </w:rPr>
      </w:pPr>
      <w:r>
        <w:rPr>
          <w:sz w:val="24"/>
          <w:szCs w:val="24"/>
        </w:rPr>
        <w:t>Ukupno</w:t>
      </w:r>
      <w:r w:rsidRPr="0081521E">
        <w:rPr>
          <w:sz w:val="24"/>
          <w:szCs w:val="24"/>
        </w:rPr>
        <w:t xml:space="preserve"> 42000 kn.</w:t>
      </w:r>
    </w:p>
    <w:p w:rsidR="0064394C" w:rsidRDefault="0064394C" w:rsidP="008067EE">
      <w:pPr>
        <w:jc w:val="right"/>
        <w:rPr>
          <w:sz w:val="24"/>
          <w:szCs w:val="24"/>
        </w:rPr>
      </w:pPr>
    </w:p>
    <w:p w:rsidR="008067EE" w:rsidRPr="0081521E" w:rsidRDefault="008067EE" w:rsidP="008067EE">
      <w:pPr>
        <w:jc w:val="both"/>
        <w:rPr>
          <w:sz w:val="24"/>
          <w:szCs w:val="24"/>
        </w:rPr>
      </w:pPr>
    </w:p>
    <w:p w:rsidR="008067EE" w:rsidRDefault="008067EE" w:rsidP="008067EE">
      <w:pPr>
        <w:pStyle w:val="Heading3"/>
      </w:pPr>
      <w:r>
        <w:lastRenderedPageBreak/>
        <w:t>Instrumenti – novi i servis starih:</w:t>
      </w:r>
    </w:p>
    <w:p w:rsidR="008067EE" w:rsidRPr="0081521E" w:rsidRDefault="008067EE" w:rsidP="008067EE">
      <w:pPr>
        <w:jc w:val="both"/>
        <w:rPr>
          <w:sz w:val="24"/>
          <w:szCs w:val="24"/>
        </w:rPr>
      </w:pPr>
      <w:r w:rsidRPr="0081521E">
        <w:rPr>
          <w:sz w:val="24"/>
          <w:szCs w:val="24"/>
        </w:rPr>
        <w:t>CIJENE KUPOVINE NOVIH INSTRUMENATA</w:t>
      </w:r>
    </w:p>
    <w:p w:rsidR="008067EE" w:rsidRPr="0081521E" w:rsidRDefault="008067EE" w:rsidP="008067EE">
      <w:pPr>
        <w:jc w:val="both"/>
        <w:rPr>
          <w:sz w:val="24"/>
          <w:szCs w:val="24"/>
        </w:rPr>
      </w:pPr>
      <w:r w:rsidRPr="0081521E">
        <w:rPr>
          <w:sz w:val="24"/>
          <w:szCs w:val="24"/>
        </w:rPr>
        <w:t xml:space="preserve">1. Prim E 3500 kn. x2 </w:t>
      </w:r>
      <w:r>
        <w:rPr>
          <w:sz w:val="24"/>
          <w:szCs w:val="24"/>
        </w:rPr>
        <w:t>=</w:t>
      </w:r>
      <w:r w:rsidRPr="0081521E">
        <w:rPr>
          <w:sz w:val="24"/>
          <w:szCs w:val="24"/>
        </w:rPr>
        <w:t>7000 kn.</w:t>
      </w:r>
    </w:p>
    <w:p w:rsidR="008067EE" w:rsidRPr="0081521E" w:rsidRDefault="008067EE" w:rsidP="008067EE">
      <w:pPr>
        <w:jc w:val="both"/>
        <w:rPr>
          <w:sz w:val="24"/>
          <w:szCs w:val="24"/>
        </w:rPr>
      </w:pPr>
      <w:r w:rsidRPr="0081521E">
        <w:rPr>
          <w:sz w:val="24"/>
          <w:szCs w:val="24"/>
        </w:rPr>
        <w:t xml:space="preserve">2. Bas prim A 5500 kn. x3 </w:t>
      </w:r>
      <w:r>
        <w:rPr>
          <w:sz w:val="24"/>
          <w:szCs w:val="24"/>
        </w:rPr>
        <w:t>=</w:t>
      </w:r>
      <w:r w:rsidRPr="0081521E">
        <w:rPr>
          <w:sz w:val="24"/>
          <w:szCs w:val="24"/>
        </w:rPr>
        <w:t>16500 kn.</w:t>
      </w:r>
    </w:p>
    <w:p w:rsidR="008067EE" w:rsidRPr="0081521E" w:rsidRDefault="008067EE" w:rsidP="008067EE">
      <w:pPr>
        <w:jc w:val="both"/>
        <w:rPr>
          <w:sz w:val="24"/>
          <w:szCs w:val="24"/>
        </w:rPr>
      </w:pPr>
      <w:r w:rsidRPr="0081521E">
        <w:rPr>
          <w:sz w:val="24"/>
          <w:szCs w:val="24"/>
        </w:rPr>
        <w:t xml:space="preserve">3. Bas prim E 5700 kn. x1 </w:t>
      </w:r>
      <w:r>
        <w:rPr>
          <w:sz w:val="24"/>
          <w:szCs w:val="24"/>
        </w:rPr>
        <w:t>=</w:t>
      </w:r>
      <w:r w:rsidRPr="0081521E">
        <w:rPr>
          <w:sz w:val="24"/>
          <w:szCs w:val="24"/>
        </w:rPr>
        <w:t>5700 kn.</w:t>
      </w:r>
    </w:p>
    <w:p w:rsidR="008067EE" w:rsidRDefault="008067EE" w:rsidP="008067EE">
      <w:pPr>
        <w:jc w:val="right"/>
        <w:rPr>
          <w:sz w:val="24"/>
          <w:szCs w:val="24"/>
        </w:rPr>
      </w:pPr>
      <w:r>
        <w:rPr>
          <w:sz w:val="24"/>
          <w:szCs w:val="24"/>
        </w:rPr>
        <w:t>Ukupno</w:t>
      </w:r>
      <w:r w:rsidRPr="0081521E">
        <w:rPr>
          <w:sz w:val="24"/>
          <w:szCs w:val="24"/>
        </w:rPr>
        <w:t xml:space="preserve"> 29200 kn.</w:t>
      </w:r>
    </w:p>
    <w:p w:rsidR="008067EE" w:rsidRPr="0081521E" w:rsidRDefault="008067EE" w:rsidP="008067EE">
      <w:pPr>
        <w:jc w:val="both"/>
        <w:rPr>
          <w:sz w:val="24"/>
          <w:szCs w:val="24"/>
        </w:rPr>
      </w:pPr>
      <w:r w:rsidRPr="0081521E">
        <w:rPr>
          <w:sz w:val="24"/>
          <w:szCs w:val="24"/>
        </w:rPr>
        <w:t>CIJENE SERVISA INSTRUMENATA</w:t>
      </w:r>
    </w:p>
    <w:p w:rsidR="008067EE" w:rsidRPr="0081521E" w:rsidRDefault="008067EE" w:rsidP="008067EE">
      <w:pPr>
        <w:jc w:val="both"/>
        <w:rPr>
          <w:sz w:val="24"/>
          <w:szCs w:val="24"/>
        </w:rPr>
      </w:pPr>
      <w:r w:rsidRPr="0081521E">
        <w:rPr>
          <w:sz w:val="24"/>
          <w:szCs w:val="24"/>
        </w:rPr>
        <w:t xml:space="preserve">1. Prim 700 kn. x2 </w:t>
      </w:r>
      <w:r>
        <w:rPr>
          <w:sz w:val="24"/>
          <w:szCs w:val="24"/>
        </w:rPr>
        <w:t>=</w:t>
      </w:r>
      <w:r w:rsidRPr="0081521E">
        <w:rPr>
          <w:sz w:val="24"/>
          <w:szCs w:val="24"/>
        </w:rPr>
        <w:t>1400 kn.</w:t>
      </w:r>
    </w:p>
    <w:p w:rsidR="008067EE" w:rsidRPr="0081521E" w:rsidRDefault="008067EE" w:rsidP="008067EE">
      <w:pPr>
        <w:jc w:val="both"/>
        <w:rPr>
          <w:sz w:val="24"/>
          <w:szCs w:val="24"/>
        </w:rPr>
      </w:pPr>
      <w:r w:rsidRPr="0081521E">
        <w:rPr>
          <w:sz w:val="24"/>
          <w:szCs w:val="24"/>
        </w:rPr>
        <w:t xml:space="preserve">2. Bas prim 800 kn x3 </w:t>
      </w:r>
      <w:r>
        <w:rPr>
          <w:sz w:val="24"/>
          <w:szCs w:val="24"/>
        </w:rPr>
        <w:t xml:space="preserve">= </w:t>
      </w:r>
      <w:r w:rsidRPr="0081521E">
        <w:rPr>
          <w:sz w:val="24"/>
          <w:szCs w:val="24"/>
        </w:rPr>
        <w:t>2400 kn.</w:t>
      </w:r>
    </w:p>
    <w:p w:rsidR="008067EE" w:rsidRPr="0081521E" w:rsidRDefault="008067EE" w:rsidP="008067EE">
      <w:pPr>
        <w:jc w:val="both"/>
        <w:rPr>
          <w:sz w:val="24"/>
          <w:szCs w:val="24"/>
        </w:rPr>
      </w:pPr>
      <w:r w:rsidRPr="0081521E">
        <w:rPr>
          <w:sz w:val="24"/>
          <w:szCs w:val="24"/>
        </w:rPr>
        <w:t xml:space="preserve">3. Čelović 800 kn x1 </w:t>
      </w:r>
      <w:r>
        <w:rPr>
          <w:sz w:val="24"/>
          <w:szCs w:val="24"/>
        </w:rPr>
        <w:t xml:space="preserve">= </w:t>
      </w:r>
      <w:r w:rsidRPr="0081521E">
        <w:rPr>
          <w:sz w:val="24"/>
          <w:szCs w:val="24"/>
        </w:rPr>
        <w:t>800 kn.</w:t>
      </w:r>
    </w:p>
    <w:p w:rsidR="008067EE" w:rsidRPr="0081521E" w:rsidRDefault="008067EE" w:rsidP="008067EE">
      <w:pPr>
        <w:jc w:val="both"/>
        <w:rPr>
          <w:sz w:val="24"/>
          <w:szCs w:val="24"/>
        </w:rPr>
      </w:pPr>
      <w:r w:rsidRPr="0081521E">
        <w:rPr>
          <w:sz w:val="24"/>
          <w:szCs w:val="24"/>
        </w:rPr>
        <w:t xml:space="preserve">4. Čelo 900 kn x1 </w:t>
      </w:r>
      <w:r>
        <w:rPr>
          <w:sz w:val="24"/>
          <w:szCs w:val="24"/>
        </w:rPr>
        <w:t xml:space="preserve">= </w:t>
      </w:r>
      <w:r w:rsidRPr="0081521E">
        <w:rPr>
          <w:sz w:val="24"/>
          <w:szCs w:val="24"/>
        </w:rPr>
        <w:t>900 kn.</w:t>
      </w:r>
    </w:p>
    <w:p w:rsidR="008067EE" w:rsidRPr="0081521E" w:rsidRDefault="008067EE" w:rsidP="008067EE">
      <w:pPr>
        <w:jc w:val="both"/>
        <w:rPr>
          <w:sz w:val="24"/>
          <w:szCs w:val="24"/>
        </w:rPr>
      </w:pPr>
      <w:r w:rsidRPr="0081521E">
        <w:rPr>
          <w:sz w:val="24"/>
          <w:szCs w:val="24"/>
        </w:rPr>
        <w:t xml:space="preserve">5. Kontrabas 2000 kn x1 </w:t>
      </w:r>
      <w:r>
        <w:rPr>
          <w:sz w:val="24"/>
          <w:szCs w:val="24"/>
        </w:rPr>
        <w:t xml:space="preserve">= </w:t>
      </w:r>
      <w:r w:rsidRPr="0081521E">
        <w:rPr>
          <w:sz w:val="24"/>
          <w:szCs w:val="24"/>
        </w:rPr>
        <w:t>2000 kn.</w:t>
      </w:r>
    </w:p>
    <w:p w:rsidR="008067EE" w:rsidRPr="0081521E" w:rsidRDefault="008067EE" w:rsidP="008067EE">
      <w:pPr>
        <w:jc w:val="right"/>
        <w:rPr>
          <w:sz w:val="24"/>
          <w:szCs w:val="24"/>
        </w:rPr>
      </w:pPr>
      <w:r>
        <w:rPr>
          <w:sz w:val="24"/>
          <w:szCs w:val="24"/>
        </w:rPr>
        <w:t>Ukupno</w:t>
      </w:r>
      <w:r w:rsidRPr="0081521E">
        <w:rPr>
          <w:sz w:val="24"/>
          <w:szCs w:val="24"/>
        </w:rPr>
        <w:t xml:space="preserve"> 7500 kn.</w:t>
      </w:r>
    </w:p>
    <w:p w:rsidR="008067EE" w:rsidRPr="0081521E" w:rsidRDefault="008067EE" w:rsidP="008067EE">
      <w:pPr>
        <w:jc w:val="both"/>
        <w:rPr>
          <w:sz w:val="24"/>
          <w:szCs w:val="24"/>
        </w:rPr>
      </w:pPr>
      <w:r w:rsidRPr="0081521E">
        <w:rPr>
          <w:sz w:val="24"/>
          <w:szCs w:val="24"/>
        </w:rPr>
        <w:t>CIJENE ŽICA</w:t>
      </w:r>
    </w:p>
    <w:p w:rsidR="008067EE" w:rsidRPr="0081521E" w:rsidRDefault="008067EE" w:rsidP="008067EE">
      <w:pPr>
        <w:jc w:val="both"/>
        <w:rPr>
          <w:sz w:val="24"/>
          <w:szCs w:val="24"/>
        </w:rPr>
      </w:pPr>
      <w:r w:rsidRPr="0081521E">
        <w:rPr>
          <w:sz w:val="24"/>
          <w:szCs w:val="24"/>
        </w:rPr>
        <w:t xml:space="preserve">1. Žice za kontrabas 1136 kn. x2 </w:t>
      </w:r>
      <w:r>
        <w:rPr>
          <w:sz w:val="24"/>
          <w:szCs w:val="24"/>
        </w:rPr>
        <w:t>=</w:t>
      </w:r>
      <w:r w:rsidRPr="0081521E">
        <w:rPr>
          <w:sz w:val="24"/>
          <w:szCs w:val="24"/>
        </w:rPr>
        <w:t>2272 kn.</w:t>
      </w:r>
    </w:p>
    <w:p w:rsidR="008067EE" w:rsidRPr="0081521E" w:rsidRDefault="008067EE" w:rsidP="008067EE">
      <w:pPr>
        <w:jc w:val="both"/>
        <w:rPr>
          <w:sz w:val="24"/>
          <w:szCs w:val="24"/>
        </w:rPr>
      </w:pPr>
      <w:r w:rsidRPr="0081521E">
        <w:rPr>
          <w:sz w:val="24"/>
          <w:szCs w:val="24"/>
        </w:rPr>
        <w:t xml:space="preserve">2. Žice za violinu 314 kn. x2 </w:t>
      </w:r>
      <w:r>
        <w:rPr>
          <w:sz w:val="24"/>
          <w:szCs w:val="24"/>
        </w:rPr>
        <w:t>=</w:t>
      </w:r>
      <w:r w:rsidRPr="0081521E">
        <w:rPr>
          <w:sz w:val="24"/>
          <w:szCs w:val="24"/>
        </w:rPr>
        <w:t>628 kn.</w:t>
      </w:r>
    </w:p>
    <w:p w:rsidR="008067EE" w:rsidRPr="0081521E" w:rsidRDefault="008067EE" w:rsidP="008067EE">
      <w:pPr>
        <w:jc w:val="both"/>
        <w:rPr>
          <w:sz w:val="24"/>
          <w:szCs w:val="24"/>
        </w:rPr>
      </w:pPr>
      <w:r w:rsidRPr="0081521E">
        <w:rPr>
          <w:sz w:val="24"/>
          <w:szCs w:val="24"/>
        </w:rPr>
        <w:t xml:space="preserve">3. Žice za gitaru 72 kn. x2 </w:t>
      </w:r>
      <w:r>
        <w:rPr>
          <w:sz w:val="24"/>
          <w:szCs w:val="24"/>
        </w:rPr>
        <w:t>=</w:t>
      </w:r>
      <w:r w:rsidRPr="0081521E">
        <w:rPr>
          <w:sz w:val="24"/>
          <w:szCs w:val="24"/>
        </w:rPr>
        <w:t>144 kn.</w:t>
      </w:r>
    </w:p>
    <w:p w:rsidR="008067EE" w:rsidRPr="0081521E" w:rsidRDefault="008067EE" w:rsidP="008067EE">
      <w:pPr>
        <w:jc w:val="right"/>
        <w:rPr>
          <w:sz w:val="24"/>
          <w:szCs w:val="24"/>
        </w:rPr>
      </w:pPr>
      <w:r>
        <w:rPr>
          <w:sz w:val="24"/>
          <w:szCs w:val="24"/>
        </w:rPr>
        <w:t>Ukupno</w:t>
      </w:r>
      <w:r w:rsidRPr="0081521E">
        <w:rPr>
          <w:sz w:val="24"/>
          <w:szCs w:val="24"/>
        </w:rPr>
        <w:t xml:space="preserve"> 3044 kn.</w:t>
      </w:r>
    </w:p>
    <w:p w:rsidR="008067EE" w:rsidRPr="0081521E" w:rsidRDefault="008067EE" w:rsidP="008067EE">
      <w:pPr>
        <w:jc w:val="both"/>
        <w:rPr>
          <w:sz w:val="24"/>
          <w:szCs w:val="24"/>
        </w:rPr>
      </w:pPr>
      <w:r w:rsidRPr="0081521E">
        <w:rPr>
          <w:sz w:val="24"/>
          <w:szCs w:val="24"/>
        </w:rPr>
        <w:t>cijene su za 2022. Postoji mogućnost poskupljenja</w:t>
      </w:r>
    </w:p>
    <w:p w:rsidR="008067EE" w:rsidRDefault="008067EE" w:rsidP="00144539">
      <w:pPr>
        <w:jc w:val="both"/>
      </w:pPr>
      <w:r w:rsidRPr="0081521E">
        <w:rPr>
          <w:sz w:val="24"/>
          <w:szCs w:val="24"/>
        </w:rPr>
        <w:t>za 2023. do 10%</w:t>
      </w:r>
      <w:r>
        <w:rPr>
          <w:sz w:val="24"/>
          <w:szCs w:val="24"/>
        </w:rPr>
        <w:t xml:space="preserve"> (</w:t>
      </w:r>
      <w:r w:rsidRPr="0081521E">
        <w:rPr>
          <w:sz w:val="24"/>
          <w:szCs w:val="24"/>
        </w:rPr>
        <w:t>3044+304</w:t>
      </w:r>
      <w:r>
        <w:rPr>
          <w:sz w:val="24"/>
          <w:szCs w:val="24"/>
        </w:rPr>
        <w:t xml:space="preserve">) </w:t>
      </w:r>
      <w:r w:rsidRPr="0081521E">
        <w:rPr>
          <w:sz w:val="24"/>
          <w:szCs w:val="24"/>
        </w:rPr>
        <w:t>UKUPNO 3348 kn.</w:t>
      </w:r>
      <w:bookmarkStart w:id="0" w:name="_GoBack"/>
      <w:bookmarkEnd w:id="0"/>
      <w:r>
        <w:t>Edukacija:</w:t>
      </w:r>
    </w:p>
    <w:p w:rsidR="008067EE" w:rsidRPr="0081521E" w:rsidRDefault="008067EE" w:rsidP="008067EE">
      <w:pPr>
        <w:jc w:val="both"/>
        <w:rPr>
          <w:sz w:val="24"/>
          <w:szCs w:val="24"/>
        </w:rPr>
      </w:pPr>
      <w:r w:rsidRPr="0081521E">
        <w:rPr>
          <w:sz w:val="24"/>
          <w:szCs w:val="24"/>
        </w:rPr>
        <w:t>CIJENA SUDJELOVANJA NA ZIMSKOJ ŠKOLI</w:t>
      </w:r>
    </w:p>
    <w:p w:rsidR="008067EE" w:rsidRPr="0081521E" w:rsidRDefault="008067EE" w:rsidP="008067EE">
      <w:pPr>
        <w:jc w:val="both"/>
        <w:rPr>
          <w:sz w:val="24"/>
          <w:szCs w:val="24"/>
        </w:rPr>
      </w:pPr>
      <w:r w:rsidRPr="0081521E">
        <w:rPr>
          <w:sz w:val="24"/>
          <w:szCs w:val="24"/>
        </w:rPr>
        <w:t>FOLKLORA</w:t>
      </w:r>
    </w:p>
    <w:p w:rsidR="008067EE" w:rsidRPr="0081521E" w:rsidRDefault="008067EE" w:rsidP="008067EE">
      <w:pPr>
        <w:jc w:val="both"/>
        <w:rPr>
          <w:sz w:val="24"/>
          <w:szCs w:val="24"/>
        </w:rPr>
      </w:pPr>
      <w:r w:rsidRPr="0081521E">
        <w:rPr>
          <w:sz w:val="24"/>
          <w:szCs w:val="24"/>
        </w:rPr>
        <w:t>1. Sudjelovanje 600 kn po osobi</w:t>
      </w:r>
    </w:p>
    <w:p w:rsidR="008067EE" w:rsidRPr="0081521E" w:rsidRDefault="008067EE" w:rsidP="008067EE">
      <w:pPr>
        <w:jc w:val="both"/>
        <w:rPr>
          <w:sz w:val="24"/>
          <w:szCs w:val="24"/>
        </w:rPr>
      </w:pPr>
      <w:r w:rsidRPr="0081521E">
        <w:rPr>
          <w:sz w:val="24"/>
          <w:szCs w:val="24"/>
        </w:rPr>
        <w:t>2. Puni pansion 330 kn po osobi</w:t>
      </w:r>
    </w:p>
    <w:p w:rsidR="008067EE" w:rsidRPr="0081521E" w:rsidRDefault="008067EE" w:rsidP="008067EE">
      <w:pPr>
        <w:jc w:val="both"/>
        <w:rPr>
          <w:sz w:val="24"/>
          <w:szCs w:val="24"/>
        </w:rPr>
      </w:pPr>
      <w:r w:rsidRPr="0081521E">
        <w:rPr>
          <w:sz w:val="24"/>
          <w:szCs w:val="24"/>
        </w:rPr>
        <w:t>Jedanaest dana, broj sudionika 3.</w:t>
      </w:r>
    </w:p>
    <w:p w:rsidR="008067EE" w:rsidRPr="0081521E" w:rsidRDefault="008067EE" w:rsidP="008067EE">
      <w:pPr>
        <w:jc w:val="right"/>
        <w:rPr>
          <w:sz w:val="24"/>
          <w:szCs w:val="24"/>
        </w:rPr>
      </w:pPr>
      <w:r>
        <w:rPr>
          <w:sz w:val="24"/>
          <w:szCs w:val="24"/>
        </w:rPr>
        <w:t>Ukupno</w:t>
      </w:r>
      <w:r w:rsidRPr="0081521E">
        <w:rPr>
          <w:sz w:val="24"/>
          <w:szCs w:val="24"/>
        </w:rPr>
        <w:t xml:space="preserve"> 11430 kn.</w:t>
      </w:r>
    </w:p>
    <w:p w:rsidR="008067EE" w:rsidRPr="0081521E" w:rsidRDefault="008067EE" w:rsidP="008067EE">
      <w:pPr>
        <w:jc w:val="both"/>
        <w:rPr>
          <w:sz w:val="24"/>
          <w:szCs w:val="24"/>
        </w:rPr>
      </w:pPr>
      <w:r w:rsidRPr="0081521E">
        <w:rPr>
          <w:sz w:val="24"/>
          <w:szCs w:val="24"/>
        </w:rPr>
        <w:t>GLAZBENA PODUKA- TRADICIJSKA GLAZBALA</w:t>
      </w:r>
    </w:p>
    <w:p w:rsidR="008067EE" w:rsidRPr="0081521E" w:rsidRDefault="008067EE" w:rsidP="008067EE">
      <w:pPr>
        <w:jc w:val="both"/>
        <w:rPr>
          <w:sz w:val="24"/>
          <w:szCs w:val="24"/>
        </w:rPr>
      </w:pPr>
      <w:r w:rsidRPr="0081521E">
        <w:rPr>
          <w:sz w:val="24"/>
          <w:szCs w:val="24"/>
        </w:rPr>
        <w:t>Pet dana glazbene poduke 5648 kn.</w:t>
      </w:r>
    </w:p>
    <w:p w:rsidR="008067EE" w:rsidRPr="0081521E" w:rsidRDefault="008067EE" w:rsidP="008067EE">
      <w:pPr>
        <w:jc w:val="both"/>
        <w:rPr>
          <w:sz w:val="24"/>
          <w:szCs w:val="24"/>
        </w:rPr>
      </w:pPr>
      <w:r w:rsidRPr="0081521E">
        <w:rPr>
          <w:sz w:val="24"/>
          <w:szCs w:val="24"/>
        </w:rPr>
        <w:t>Putni troškovi i smještaj</w:t>
      </w:r>
    </w:p>
    <w:p w:rsidR="008067EE" w:rsidRPr="0081521E" w:rsidRDefault="008067EE" w:rsidP="008067EE">
      <w:pPr>
        <w:jc w:val="right"/>
        <w:rPr>
          <w:sz w:val="24"/>
          <w:szCs w:val="24"/>
        </w:rPr>
      </w:pPr>
      <w:r>
        <w:rPr>
          <w:sz w:val="24"/>
          <w:szCs w:val="24"/>
        </w:rPr>
        <w:t>Ukupno</w:t>
      </w:r>
      <w:r w:rsidRPr="0081521E">
        <w:rPr>
          <w:sz w:val="24"/>
          <w:szCs w:val="24"/>
        </w:rPr>
        <w:t xml:space="preserve"> 5648 kn.</w:t>
      </w:r>
    </w:p>
    <w:p w:rsidR="008067EE" w:rsidRPr="0081521E" w:rsidRDefault="008067EE" w:rsidP="008067EE">
      <w:pPr>
        <w:jc w:val="both"/>
        <w:rPr>
          <w:sz w:val="24"/>
          <w:szCs w:val="24"/>
        </w:rPr>
      </w:pPr>
      <w:r w:rsidRPr="0081521E">
        <w:rPr>
          <w:sz w:val="24"/>
          <w:szCs w:val="24"/>
        </w:rPr>
        <w:t>1. Dirigiranje, probe i aranžmani 42000 kn.</w:t>
      </w:r>
    </w:p>
    <w:p w:rsidR="008067EE" w:rsidRPr="0081521E" w:rsidRDefault="008067EE" w:rsidP="008067EE">
      <w:pPr>
        <w:jc w:val="both"/>
        <w:rPr>
          <w:sz w:val="24"/>
          <w:szCs w:val="24"/>
        </w:rPr>
      </w:pPr>
      <w:r w:rsidRPr="0081521E">
        <w:rPr>
          <w:sz w:val="24"/>
          <w:szCs w:val="24"/>
        </w:rPr>
        <w:t>2. Kupovina novih instrumenata 29200 kn.</w:t>
      </w:r>
    </w:p>
    <w:p w:rsidR="008067EE" w:rsidRPr="0081521E" w:rsidRDefault="008067EE" w:rsidP="008067EE">
      <w:pPr>
        <w:jc w:val="both"/>
        <w:rPr>
          <w:sz w:val="24"/>
          <w:szCs w:val="24"/>
        </w:rPr>
      </w:pPr>
      <w:r w:rsidRPr="0081521E">
        <w:rPr>
          <w:sz w:val="24"/>
          <w:szCs w:val="24"/>
        </w:rPr>
        <w:t>3. Servis instrumenata 7500 kn.</w:t>
      </w:r>
    </w:p>
    <w:p w:rsidR="008067EE" w:rsidRPr="0081521E" w:rsidRDefault="008067EE" w:rsidP="008067EE">
      <w:pPr>
        <w:jc w:val="both"/>
        <w:rPr>
          <w:sz w:val="24"/>
          <w:szCs w:val="24"/>
        </w:rPr>
      </w:pPr>
      <w:r w:rsidRPr="0081521E">
        <w:rPr>
          <w:sz w:val="24"/>
          <w:szCs w:val="24"/>
        </w:rPr>
        <w:t>4. Žice 3348 kn.</w:t>
      </w:r>
    </w:p>
    <w:p w:rsidR="008067EE" w:rsidRPr="0081521E" w:rsidRDefault="008067EE" w:rsidP="008067EE">
      <w:pPr>
        <w:jc w:val="both"/>
        <w:rPr>
          <w:sz w:val="24"/>
          <w:szCs w:val="24"/>
        </w:rPr>
      </w:pPr>
      <w:r w:rsidRPr="0081521E">
        <w:rPr>
          <w:sz w:val="24"/>
          <w:szCs w:val="24"/>
        </w:rPr>
        <w:t>5. Zimska škola folklora 11430 kn.</w:t>
      </w:r>
    </w:p>
    <w:p w:rsidR="008067EE" w:rsidRPr="0081521E" w:rsidRDefault="008067EE" w:rsidP="008067EE">
      <w:pPr>
        <w:jc w:val="both"/>
        <w:rPr>
          <w:sz w:val="24"/>
          <w:szCs w:val="24"/>
        </w:rPr>
      </w:pPr>
      <w:r w:rsidRPr="0081521E">
        <w:rPr>
          <w:sz w:val="24"/>
          <w:szCs w:val="24"/>
        </w:rPr>
        <w:t>6. Glazbena poduka tradicijska glazbala 5648 kn.</w:t>
      </w:r>
    </w:p>
    <w:p w:rsidR="008067EE" w:rsidRPr="0081521E" w:rsidRDefault="008067EE" w:rsidP="008067EE">
      <w:pPr>
        <w:jc w:val="right"/>
        <w:rPr>
          <w:sz w:val="24"/>
          <w:szCs w:val="24"/>
        </w:rPr>
      </w:pPr>
      <w:r w:rsidRPr="009B7748">
        <w:rPr>
          <w:sz w:val="24"/>
          <w:szCs w:val="24"/>
          <w:u w:val="single"/>
        </w:rPr>
        <w:t>UKUPNO</w:t>
      </w:r>
      <w:r>
        <w:rPr>
          <w:sz w:val="24"/>
          <w:szCs w:val="24"/>
          <w:u w:val="single"/>
        </w:rPr>
        <w:t xml:space="preserve"> ORKESTAR</w:t>
      </w:r>
      <w:r w:rsidRPr="009B7748">
        <w:rPr>
          <w:sz w:val="24"/>
          <w:szCs w:val="24"/>
          <w:u w:val="single"/>
        </w:rPr>
        <w:t xml:space="preserve"> 99126 kn</w:t>
      </w:r>
      <w:r w:rsidRPr="0081521E">
        <w:rPr>
          <w:sz w:val="24"/>
          <w:szCs w:val="24"/>
        </w:rPr>
        <w:t>.</w:t>
      </w:r>
    </w:p>
    <w:p w:rsidR="008067EE" w:rsidRPr="0081521E" w:rsidRDefault="008067EE" w:rsidP="008067EE">
      <w:pPr>
        <w:jc w:val="both"/>
        <w:rPr>
          <w:sz w:val="24"/>
          <w:szCs w:val="24"/>
        </w:rPr>
      </w:pPr>
    </w:p>
    <w:p w:rsidR="008067EE" w:rsidRPr="00584E29" w:rsidRDefault="008067EE" w:rsidP="008067EE">
      <w:pPr>
        <w:jc w:val="both"/>
        <w:rPr>
          <w:color w:val="FF0000"/>
          <w:sz w:val="24"/>
          <w:szCs w:val="24"/>
        </w:rPr>
      </w:pPr>
      <w:r>
        <w:rPr>
          <w:sz w:val="24"/>
          <w:szCs w:val="24"/>
        </w:rPr>
        <w:t xml:space="preserve">Za program FA Linđo u 2023.g. potrebno je osigurati ukupno </w:t>
      </w:r>
      <w:r w:rsidR="00900DC9">
        <w:rPr>
          <w:sz w:val="24"/>
          <w:szCs w:val="24"/>
        </w:rPr>
        <w:t>220.934</w:t>
      </w:r>
      <w:r w:rsidRPr="00584E29">
        <w:rPr>
          <w:color w:val="FF0000"/>
          <w:sz w:val="24"/>
          <w:szCs w:val="24"/>
        </w:rPr>
        <w:t xml:space="preserve"> </w:t>
      </w:r>
      <w:r>
        <w:rPr>
          <w:sz w:val="24"/>
          <w:szCs w:val="24"/>
        </w:rPr>
        <w:t>kn</w:t>
      </w:r>
      <w:r w:rsidR="00900DC9">
        <w:rPr>
          <w:sz w:val="24"/>
          <w:szCs w:val="24"/>
        </w:rPr>
        <w:t>.</w:t>
      </w:r>
    </w:p>
    <w:p w:rsidR="008067EE" w:rsidRDefault="008067EE" w:rsidP="008067EE">
      <w:pPr>
        <w:jc w:val="both"/>
        <w:rPr>
          <w:sz w:val="24"/>
          <w:szCs w:val="24"/>
        </w:rPr>
      </w:pPr>
    </w:p>
    <w:p w:rsidR="008067EE" w:rsidRDefault="008067EE" w:rsidP="008067EE">
      <w:pPr>
        <w:jc w:val="both"/>
        <w:rPr>
          <w:sz w:val="24"/>
          <w:szCs w:val="24"/>
        </w:rPr>
      </w:pPr>
    </w:p>
    <w:p w:rsidR="008067EE" w:rsidRDefault="008067EE" w:rsidP="008067EE">
      <w:pPr>
        <w:jc w:val="right"/>
        <w:rPr>
          <w:sz w:val="24"/>
          <w:szCs w:val="24"/>
        </w:rPr>
      </w:pPr>
    </w:p>
    <w:p w:rsidR="008067EE" w:rsidRPr="0081521E" w:rsidRDefault="008067EE" w:rsidP="008067EE">
      <w:pPr>
        <w:jc w:val="right"/>
        <w:rPr>
          <w:sz w:val="24"/>
          <w:szCs w:val="24"/>
        </w:rPr>
      </w:pPr>
      <w:r w:rsidRPr="0081521E">
        <w:rPr>
          <w:sz w:val="24"/>
          <w:szCs w:val="24"/>
        </w:rPr>
        <w:t xml:space="preserve">Andrija Ivančan, </w:t>
      </w:r>
      <w:r>
        <w:rPr>
          <w:sz w:val="24"/>
          <w:szCs w:val="24"/>
        </w:rPr>
        <w:t>u</w:t>
      </w:r>
      <w:r w:rsidRPr="0081521E">
        <w:rPr>
          <w:sz w:val="24"/>
          <w:szCs w:val="24"/>
        </w:rPr>
        <w:t>mjetnički direktor FA Linđo</w:t>
      </w:r>
    </w:p>
    <w:p w:rsidR="008067EE" w:rsidRPr="0081521E" w:rsidRDefault="008067EE" w:rsidP="008067EE">
      <w:pPr>
        <w:jc w:val="right"/>
        <w:rPr>
          <w:sz w:val="24"/>
          <w:szCs w:val="24"/>
        </w:rPr>
      </w:pPr>
    </w:p>
    <w:sectPr w:rsidR="008067EE" w:rsidRPr="0081521E" w:rsidSect="00986664">
      <w:headerReference w:type="default" r:id="rId7"/>
      <w:footerReference w:type="default" r:id="rId8"/>
      <w:pgSz w:w="12240" w:h="15840" w:code="1"/>
      <w:pgMar w:top="284" w:right="851" w:bottom="1134" w:left="851" w:header="720"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EE3" w:rsidRDefault="00F34EE3">
      <w:r>
        <w:separator/>
      </w:r>
    </w:p>
  </w:endnote>
  <w:endnote w:type="continuationSeparator" w:id="0">
    <w:p w:rsidR="00F34EE3" w:rsidRDefault="00F34E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2C" w:rsidRDefault="00277C2C">
    <w:pPr>
      <w:pStyle w:val="Footer"/>
      <w:jc w:val="center"/>
      <w:rPr>
        <w:color w:val="008080"/>
      </w:rPr>
    </w:pPr>
    <w:r>
      <w:rPr>
        <w:color w:val="008080"/>
      </w:rPr>
      <w:t>_____________________________________________________________________________________ M.B. 1442309      O</w:t>
    </w:r>
    <w:r w:rsidR="00D51B9E">
      <w:rPr>
        <w:color w:val="008080"/>
      </w:rPr>
      <w:t>IB. 18793700495       IBAN</w:t>
    </w:r>
    <w:r>
      <w:rPr>
        <w:color w:val="008080"/>
      </w:rPr>
      <w:t xml:space="preserve">: </w:t>
    </w:r>
    <w:r w:rsidR="00D51B9E">
      <w:rPr>
        <w:color w:val="008080"/>
      </w:rPr>
      <w:t>HR282407000</w:t>
    </w:r>
    <w:r>
      <w:rPr>
        <w:color w:val="008080"/>
      </w:rPr>
      <w:t>1100020386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EE3" w:rsidRDefault="00F34EE3">
      <w:r>
        <w:separator/>
      </w:r>
    </w:p>
  </w:footnote>
  <w:footnote w:type="continuationSeparator" w:id="0">
    <w:p w:rsidR="00F34EE3" w:rsidRDefault="00F34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8" w:space="0" w:color="003366"/>
      </w:tblBorders>
      <w:tblLayout w:type="fixed"/>
      <w:tblLook w:val="01E0"/>
    </w:tblPr>
    <w:tblGrid>
      <w:gridCol w:w="1701"/>
      <w:gridCol w:w="8789"/>
    </w:tblGrid>
    <w:tr w:rsidR="00446D2B" w:rsidTr="00795653">
      <w:trPr>
        <w:trHeight w:val="1134"/>
      </w:trPr>
      <w:tc>
        <w:tcPr>
          <w:tcW w:w="1701" w:type="dxa"/>
        </w:tcPr>
        <w:p w:rsidR="00446D2B" w:rsidRPr="004D48B5" w:rsidRDefault="00053FB7" w:rsidP="004D48B5">
          <w:r>
            <w:rPr>
              <w:color w:val="008080"/>
            </w:rPr>
            <w:drawing>
              <wp:inline distT="0" distB="0" distL="0" distR="0">
                <wp:extent cx="1076325" cy="962025"/>
                <wp:effectExtent l="19050" t="0" r="9525" b="0"/>
                <wp:docPr id="1" name="Picture 1" descr="lindj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djo logo"/>
                        <pic:cNvPicPr>
                          <a:picLocks noChangeAspect="1" noChangeArrowheads="1"/>
                        </pic:cNvPicPr>
                      </pic:nvPicPr>
                      <pic:blipFill>
                        <a:blip r:embed="rId1"/>
                        <a:srcRect/>
                        <a:stretch>
                          <a:fillRect/>
                        </a:stretch>
                      </pic:blipFill>
                      <pic:spPr bwMode="auto">
                        <a:xfrm>
                          <a:off x="0" y="0"/>
                          <a:ext cx="1076325" cy="962025"/>
                        </a:xfrm>
                        <a:prstGeom prst="rect">
                          <a:avLst/>
                        </a:prstGeom>
                        <a:noFill/>
                        <a:ln w="9525">
                          <a:noFill/>
                          <a:miter lim="800000"/>
                          <a:headEnd/>
                          <a:tailEnd/>
                        </a:ln>
                      </pic:spPr>
                    </pic:pic>
                  </a:graphicData>
                </a:graphic>
              </wp:inline>
            </w:drawing>
          </w:r>
        </w:p>
      </w:tc>
      <w:tc>
        <w:tcPr>
          <w:tcW w:w="8789" w:type="dxa"/>
        </w:tcPr>
        <w:p w:rsidR="004D48B5" w:rsidRPr="00795653" w:rsidRDefault="004D48B5" w:rsidP="00795653">
          <w:pPr>
            <w:pStyle w:val="Title"/>
            <w:pBdr>
              <w:bottom w:val="none" w:sz="0" w:space="0" w:color="auto"/>
            </w:pBdr>
            <w:spacing w:before="120"/>
            <w:jc w:val="left"/>
            <w:rPr>
              <w:color w:val="003366"/>
              <w:sz w:val="44"/>
              <w:szCs w:val="44"/>
            </w:rPr>
          </w:pPr>
          <w:r w:rsidRPr="00795653">
            <w:rPr>
              <w:b/>
              <w:color w:val="003366"/>
              <w:sz w:val="44"/>
              <w:szCs w:val="44"/>
            </w:rPr>
            <w:t>Folklorni  Ansambl</w:t>
          </w:r>
          <w:r w:rsidRPr="00795653">
            <w:rPr>
              <w:color w:val="003366"/>
            </w:rPr>
            <w:t xml:space="preserve">  </w:t>
          </w:r>
          <w:r w:rsidRPr="00795653">
            <w:rPr>
              <w:b/>
              <w:color w:val="003366"/>
              <w:sz w:val="52"/>
              <w:szCs w:val="52"/>
            </w:rPr>
            <w:t>LINĐO</w:t>
          </w:r>
          <w:r w:rsidRPr="00795653">
            <w:rPr>
              <w:color w:val="003366"/>
            </w:rPr>
            <w:t xml:space="preserve"> - </w:t>
          </w:r>
          <w:r w:rsidRPr="00795653">
            <w:rPr>
              <w:b/>
              <w:color w:val="003366"/>
              <w:sz w:val="44"/>
              <w:szCs w:val="44"/>
            </w:rPr>
            <w:t>Dubrovnik</w:t>
          </w:r>
        </w:p>
        <w:p w:rsidR="004D48B5" w:rsidRPr="00795653" w:rsidRDefault="004D48B5" w:rsidP="00795653">
          <w:pPr>
            <w:spacing w:before="120"/>
            <w:jc w:val="center"/>
            <w:rPr>
              <w:color w:val="003366"/>
            </w:rPr>
          </w:pPr>
          <w:r w:rsidRPr="00795653">
            <w:rPr>
              <w:color w:val="003366"/>
            </w:rPr>
            <w:t>Marojice Kaboge 12, 20000 Dubrovnik, Tel.: +385/20/323-535; +385/20/324-023; Faks: +385/20/323-535</w:t>
          </w:r>
        </w:p>
        <w:p w:rsidR="004D48B5" w:rsidRPr="00795653" w:rsidRDefault="004D48B5" w:rsidP="00795653">
          <w:pPr>
            <w:spacing w:before="120"/>
            <w:jc w:val="center"/>
            <w:rPr>
              <w:color w:val="003366"/>
            </w:rPr>
          </w:pPr>
          <w:r w:rsidRPr="00795653">
            <w:rPr>
              <w:color w:val="003366"/>
            </w:rPr>
            <w:t xml:space="preserve">E-mail: </w:t>
          </w:r>
          <w:hyperlink r:id="rId2" w:history="1">
            <w:r w:rsidR="00361D29" w:rsidRPr="007C7F10">
              <w:rPr>
                <w:rStyle w:val="Hyperlink"/>
              </w:rPr>
              <w:t>lindjo@lindjo.hr</w:t>
            </w:r>
          </w:hyperlink>
        </w:p>
        <w:p w:rsidR="00446D2B" w:rsidRPr="00795653" w:rsidRDefault="00446D2B">
          <w:pPr>
            <w:pStyle w:val="Header"/>
            <w:rPr>
              <w:sz w:val="8"/>
              <w:szCs w:val="8"/>
            </w:rPr>
          </w:pPr>
        </w:p>
      </w:tc>
    </w:tr>
  </w:tbl>
  <w:p w:rsidR="00446D2B" w:rsidRDefault="00446D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2A1"/>
    <w:multiLevelType w:val="hybridMultilevel"/>
    <w:tmpl w:val="8384C8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041E1E71"/>
    <w:multiLevelType w:val="hybridMultilevel"/>
    <w:tmpl w:val="134478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0C5956AC"/>
    <w:multiLevelType w:val="hybridMultilevel"/>
    <w:tmpl w:val="53F41D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ED11249"/>
    <w:multiLevelType w:val="hybridMultilevel"/>
    <w:tmpl w:val="FFC83144"/>
    <w:lvl w:ilvl="0" w:tplc="AAFE6234">
      <w:start w:val="1"/>
      <w:numFmt w:val="decimal"/>
      <w:lvlText w:val="%1."/>
      <w:lvlJc w:val="left"/>
      <w:pPr>
        <w:tabs>
          <w:tab w:val="num" w:pos="644"/>
        </w:tabs>
        <w:ind w:left="644" w:hanging="360"/>
      </w:pPr>
      <w:rPr>
        <w:rFonts w:hint="default"/>
      </w:rPr>
    </w:lvl>
    <w:lvl w:ilvl="1" w:tplc="8B2A4B94">
      <w:start w:val="1"/>
      <w:numFmt w:val="bullet"/>
      <w:lvlText w:val="-"/>
      <w:lvlJc w:val="left"/>
      <w:pPr>
        <w:tabs>
          <w:tab w:val="num" w:pos="1364"/>
        </w:tabs>
        <w:ind w:left="1364" w:hanging="360"/>
      </w:pPr>
      <w:rPr>
        <w:rFonts w:ascii="Times New Roman" w:eastAsia="Times New Roman" w:hAnsi="Times New Roman" w:cs="Times New Roman"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10CB64A9"/>
    <w:multiLevelType w:val="hybridMultilevel"/>
    <w:tmpl w:val="FBA8F2B0"/>
    <w:lvl w:ilvl="0" w:tplc="0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246DF"/>
    <w:multiLevelType w:val="hybridMultilevel"/>
    <w:tmpl w:val="AC8C0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2D91749"/>
    <w:multiLevelType w:val="hybridMultilevel"/>
    <w:tmpl w:val="706AF66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25212926"/>
    <w:multiLevelType w:val="hybridMultilevel"/>
    <w:tmpl w:val="9426F3E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2F645418"/>
    <w:multiLevelType w:val="hybridMultilevel"/>
    <w:tmpl w:val="302203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7E33A9D"/>
    <w:multiLevelType w:val="hybridMultilevel"/>
    <w:tmpl w:val="22BE5B1E"/>
    <w:lvl w:ilvl="0" w:tplc="DFA8D30C">
      <w:start w:val="5"/>
      <w:numFmt w:val="decimal"/>
      <w:lvlText w:val="%1."/>
      <w:lvlJc w:val="left"/>
      <w:pPr>
        <w:tabs>
          <w:tab w:val="num" w:pos="644"/>
        </w:tabs>
        <w:ind w:left="644" w:hanging="360"/>
      </w:pPr>
      <w:rPr>
        <w:rFonts w:ascii="Times New Roman" w:eastAsia="Times New Roman" w:hAnsi="Times New Roman" w:cs="Times New Roman"/>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40524DCA"/>
    <w:multiLevelType w:val="hybridMultilevel"/>
    <w:tmpl w:val="D0FC03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43C64A65"/>
    <w:multiLevelType w:val="hybridMultilevel"/>
    <w:tmpl w:val="33A23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365EEC"/>
    <w:multiLevelType w:val="hybridMultilevel"/>
    <w:tmpl w:val="E048DC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B565A9F"/>
    <w:multiLevelType w:val="hybridMultilevel"/>
    <w:tmpl w:val="9CB07E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4B6D55BB"/>
    <w:multiLevelType w:val="hybridMultilevel"/>
    <w:tmpl w:val="630053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nsid w:val="4EDB6617"/>
    <w:multiLevelType w:val="hybridMultilevel"/>
    <w:tmpl w:val="6DA608AC"/>
    <w:lvl w:ilvl="0" w:tplc="CAEC355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67E7955"/>
    <w:multiLevelType w:val="hybridMultilevel"/>
    <w:tmpl w:val="1A3E2404"/>
    <w:lvl w:ilvl="0" w:tplc="5E8ECE18">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7">
    <w:nsid w:val="62423688"/>
    <w:multiLevelType w:val="hybridMultilevel"/>
    <w:tmpl w:val="DD021490"/>
    <w:lvl w:ilvl="0" w:tplc="EEA021F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637B3B56"/>
    <w:multiLevelType w:val="hybridMultilevel"/>
    <w:tmpl w:val="3E4C4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6852682F"/>
    <w:multiLevelType w:val="hybridMultilevel"/>
    <w:tmpl w:val="AF1C4B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4D4DF6"/>
    <w:multiLevelType w:val="hybridMultilevel"/>
    <w:tmpl w:val="BF4445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DFA4233"/>
    <w:multiLevelType w:val="hybridMultilevel"/>
    <w:tmpl w:val="F3D24424"/>
    <w:lvl w:ilvl="0" w:tplc="950EC818">
      <w:start w:val="5"/>
      <w:numFmt w:val="bullet"/>
      <w:lvlText w:val="-"/>
      <w:lvlJc w:val="left"/>
      <w:pPr>
        <w:tabs>
          <w:tab w:val="num" w:pos="1380"/>
        </w:tabs>
        <w:ind w:left="1380" w:hanging="360"/>
      </w:pPr>
      <w:rPr>
        <w:rFonts w:ascii="Times New Roman" w:eastAsia="Times New Roman" w:hAnsi="Times New Roman" w:cs="Times New Roman" w:hint="default"/>
      </w:rPr>
    </w:lvl>
    <w:lvl w:ilvl="1" w:tplc="041A0003" w:tentative="1">
      <w:start w:val="1"/>
      <w:numFmt w:val="bullet"/>
      <w:lvlText w:val="o"/>
      <w:lvlJc w:val="left"/>
      <w:pPr>
        <w:tabs>
          <w:tab w:val="num" w:pos="2100"/>
        </w:tabs>
        <w:ind w:left="2100" w:hanging="360"/>
      </w:pPr>
      <w:rPr>
        <w:rFonts w:ascii="Courier New" w:hAnsi="Courier New" w:cs="Courier New" w:hint="default"/>
      </w:rPr>
    </w:lvl>
    <w:lvl w:ilvl="2" w:tplc="041A0005" w:tentative="1">
      <w:start w:val="1"/>
      <w:numFmt w:val="bullet"/>
      <w:lvlText w:val=""/>
      <w:lvlJc w:val="left"/>
      <w:pPr>
        <w:tabs>
          <w:tab w:val="num" w:pos="2820"/>
        </w:tabs>
        <w:ind w:left="2820" w:hanging="360"/>
      </w:pPr>
      <w:rPr>
        <w:rFonts w:ascii="Wingdings" w:hAnsi="Wingdings" w:hint="default"/>
      </w:rPr>
    </w:lvl>
    <w:lvl w:ilvl="3" w:tplc="041A0001" w:tentative="1">
      <w:start w:val="1"/>
      <w:numFmt w:val="bullet"/>
      <w:lvlText w:val=""/>
      <w:lvlJc w:val="left"/>
      <w:pPr>
        <w:tabs>
          <w:tab w:val="num" w:pos="3540"/>
        </w:tabs>
        <w:ind w:left="3540" w:hanging="360"/>
      </w:pPr>
      <w:rPr>
        <w:rFonts w:ascii="Symbol" w:hAnsi="Symbol" w:hint="default"/>
      </w:rPr>
    </w:lvl>
    <w:lvl w:ilvl="4" w:tplc="041A0003" w:tentative="1">
      <w:start w:val="1"/>
      <w:numFmt w:val="bullet"/>
      <w:lvlText w:val="o"/>
      <w:lvlJc w:val="left"/>
      <w:pPr>
        <w:tabs>
          <w:tab w:val="num" w:pos="4260"/>
        </w:tabs>
        <w:ind w:left="4260" w:hanging="360"/>
      </w:pPr>
      <w:rPr>
        <w:rFonts w:ascii="Courier New" w:hAnsi="Courier New" w:cs="Courier New" w:hint="default"/>
      </w:rPr>
    </w:lvl>
    <w:lvl w:ilvl="5" w:tplc="041A0005" w:tentative="1">
      <w:start w:val="1"/>
      <w:numFmt w:val="bullet"/>
      <w:lvlText w:val=""/>
      <w:lvlJc w:val="left"/>
      <w:pPr>
        <w:tabs>
          <w:tab w:val="num" w:pos="4980"/>
        </w:tabs>
        <w:ind w:left="4980" w:hanging="360"/>
      </w:pPr>
      <w:rPr>
        <w:rFonts w:ascii="Wingdings" w:hAnsi="Wingdings" w:hint="default"/>
      </w:rPr>
    </w:lvl>
    <w:lvl w:ilvl="6" w:tplc="041A0001" w:tentative="1">
      <w:start w:val="1"/>
      <w:numFmt w:val="bullet"/>
      <w:lvlText w:val=""/>
      <w:lvlJc w:val="left"/>
      <w:pPr>
        <w:tabs>
          <w:tab w:val="num" w:pos="5700"/>
        </w:tabs>
        <w:ind w:left="5700" w:hanging="360"/>
      </w:pPr>
      <w:rPr>
        <w:rFonts w:ascii="Symbol" w:hAnsi="Symbol" w:hint="default"/>
      </w:rPr>
    </w:lvl>
    <w:lvl w:ilvl="7" w:tplc="041A0003" w:tentative="1">
      <w:start w:val="1"/>
      <w:numFmt w:val="bullet"/>
      <w:lvlText w:val="o"/>
      <w:lvlJc w:val="left"/>
      <w:pPr>
        <w:tabs>
          <w:tab w:val="num" w:pos="6420"/>
        </w:tabs>
        <w:ind w:left="6420" w:hanging="360"/>
      </w:pPr>
      <w:rPr>
        <w:rFonts w:ascii="Courier New" w:hAnsi="Courier New" w:cs="Courier New" w:hint="default"/>
      </w:rPr>
    </w:lvl>
    <w:lvl w:ilvl="8" w:tplc="041A0005" w:tentative="1">
      <w:start w:val="1"/>
      <w:numFmt w:val="bullet"/>
      <w:lvlText w:val=""/>
      <w:lvlJc w:val="left"/>
      <w:pPr>
        <w:tabs>
          <w:tab w:val="num" w:pos="7140"/>
        </w:tabs>
        <w:ind w:left="7140" w:hanging="360"/>
      </w:pPr>
      <w:rPr>
        <w:rFonts w:ascii="Wingdings" w:hAnsi="Wingdings" w:hint="default"/>
      </w:rPr>
    </w:lvl>
  </w:abstractNum>
  <w:num w:numId="1">
    <w:abstractNumId w:val="6"/>
  </w:num>
  <w:num w:numId="2">
    <w:abstractNumId w:val="19"/>
  </w:num>
  <w:num w:numId="3">
    <w:abstractNumId w:val="9"/>
  </w:num>
  <w:num w:numId="4">
    <w:abstractNumId w:val="3"/>
  </w:num>
  <w:num w:numId="5">
    <w:abstractNumId w:val="11"/>
  </w:num>
  <w:num w:numId="6">
    <w:abstractNumId w:val="21"/>
  </w:num>
  <w:num w:numId="7">
    <w:abstractNumId w:val="17"/>
  </w:num>
  <w:num w:numId="8">
    <w:abstractNumId w:val="4"/>
  </w:num>
  <w:num w:numId="9">
    <w:abstractNumId w:val="20"/>
  </w:num>
  <w:num w:numId="10">
    <w:abstractNumId w:val="12"/>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D6F0A"/>
    <w:rsid w:val="0000611A"/>
    <w:rsid w:val="0003766F"/>
    <w:rsid w:val="0004282B"/>
    <w:rsid w:val="00053FB7"/>
    <w:rsid w:val="000544DA"/>
    <w:rsid w:val="0006336E"/>
    <w:rsid w:val="00071CEC"/>
    <w:rsid w:val="0007281F"/>
    <w:rsid w:val="00086D0F"/>
    <w:rsid w:val="000C3178"/>
    <w:rsid w:val="000E7E4D"/>
    <w:rsid w:val="000F039B"/>
    <w:rsid w:val="000F5B24"/>
    <w:rsid w:val="00100198"/>
    <w:rsid w:val="00102115"/>
    <w:rsid w:val="00112CF2"/>
    <w:rsid w:val="00137305"/>
    <w:rsid w:val="00143A34"/>
    <w:rsid w:val="00144539"/>
    <w:rsid w:val="00152A17"/>
    <w:rsid w:val="00180F37"/>
    <w:rsid w:val="00186D76"/>
    <w:rsid w:val="0019563D"/>
    <w:rsid w:val="001A3AC9"/>
    <w:rsid w:val="001E445F"/>
    <w:rsid w:val="001E5E7C"/>
    <w:rsid w:val="001F2C78"/>
    <w:rsid w:val="00255D16"/>
    <w:rsid w:val="00256470"/>
    <w:rsid w:val="00261ED7"/>
    <w:rsid w:val="002733B7"/>
    <w:rsid w:val="00275272"/>
    <w:rsid w:val="00277C2C"/>
    <w:rsid w:val="002867C5"/>
    <w:rsid w:val="002912D5"/>
    <w:rsid w:val="00291BDA"/>
    <w:rsid w:val="002943BA"/>
    <w:rsid w:val="002A067B"/>
    <w:rsid w:val="002A5569"/>
    <w:rsid w:val="002A6087"/>
    <w:rsid w:val="002B584C"/>
    <w:rsid w:val="002C2925"/>
    <w:rsid w:val="002C34C7"/>
    <w:rsid w:val="002D4CC8"/>
    <w:rsid w:val="002D6A7D"/>
    <w:rsid w:val="002E176A"/>
    <w:rsid w:val="002E3227"/>
    <w:rsid w:val="002F1A1D"/>
    <w:rsid w:val="002F642F"/>
    <w:rsid w:val="003003BA"/>
    <w:rsid w:val="00300D6B"/>
    <w:rsid w:val="0030153F"/>
    <w:rsid w:val="00321044"/>
    <w:rsid w:val="00334660"/>
    <w:rsid w:val="003473D2"/>
    <w:rsid w:val="00352D7E"/>
    <w:rsid w:val="00361D29"/>
    <w:rsid w:val="00376F7F"/>
    <w:rsid w:val="00377303"/>
    <w:rsid w:val="003808C2"/>
    <w:rsid w:val="00384DCD"/>
    <w:rsid w:val="00391948"/>
    <w:rsid w:val="00395C5A"/>
    <w:rsid w:val="003A1A04"/>
    <w:rsid w:val="003C2560"/>
    <w:rsid w:val="003D7354"/>
    <w:rsid w:val="003E2410"/>
    <w:rsid w:val="00407CFA"/>
    <w:rsid w:val="00411C1A"/>
    <w:rsid w:val="004136F0"/>
    <w:rsid w:val="00417336"/>
    <w:rsid w:val="00420489"/>
    <w:rsid w:val="00427903"/>
    <w:rsid w:val="004452F6"/>
    <w:rsid w:val="00445824"/>
    <w:rsid w:val="00446D2B"/>
    <w:rsid w:val="00473877"/>
    <w:rsid w:val="00474EE4"/>
    <w:rsid w:val="00475A47"/>
    <w:rsid w:val="00475E05"/>
    <w:rsid w:val="00494C2F"/>
    <w:rsid w:val="004A1876"/>
    <w:rsid w:val="004A3203"/>
    <w:rsid w:val="004A4CBC"/>
    <w:rsid w:val="004D48B5"/>
    <w:rsid w:val="004E3050"/>
    <w:rsid w:val="004F3814"/>
    <w:rsid w:val="004F384A"/>
    <w:rsid w:val="004F3913"/>
    <w:rsid w:val="00502BFB"/>
    <w:rsid w:val="00505435"/>
    <w:rsid w:val="00512541"/>
    <w:rsid w:val="00523E2E"/>
    <w:rsid w:val="00534254"/>
    <w:rsid w:val="0055598E"/>
    <w:rsid w:val="005733B1"/>
    <w:rsid w:val="00573C19"/>
    <w:rsid w:val="005772B0"/>
    <w:rsid w:val="005959E8"/>
    <w:rsid w:val="0059741E"/>
    <w:rsid w:val="005A0EED"/>
    <w:rsid w:val="005B0421"/>
    <w:rsid w:val="005C10A4"/>
    <w:rsid w:val="005C211A"/>
    <w:rsid w:val="005C2399"/>
    <w:rsid w:val="005E1E7E"/>
    <w:rsid w:val="005F059A"/>
    <w:rsid w:val="00610751"/>
    <w:rsid w:val="006127CE"/>
    <w:rsid w:val="0061466E"/>
    <w:rsid w:val="00616ED0"/>
    <w:rsid w:val="00623CA1"/>
    <w:rsid w:val="0063221F"/>
    <w:rsid w:val="006346C8"/>
    <w:rsid w:val="0064394C"/>
    <w:rsid w:val="00656CE4"/>
    <w:rsid w:val="006A49AE"/>
    <w:rsid w:val="006B1613"/>
    <w:rsid w:val="006B219D"/>
    <w:rsid w:val="006B4454"/>
    <w:rsid w:val="006D1CE0"/>
    <w:rsid w:val="006D44FE"/>
    <w:rsid w:val="006F721D"/>
    <w:rsid w:val="00717E7F"/>
    <w:rsid w:val="00742B13"/>
    <w:rsid w:val="007571A6"/>
    <w:rsid w:val="00764075"/>
    <w:rsid w:val="00781007"/>
    <w:rsid w:val="00795653"/>
    <w:rsid w:val="007C2F2E"/>
    <w:rsid w:val="007C6D80"/>
    <w:rsid w:val="007D4C53"/>
    <w:rsid w:val="0080279D"/>
    <w:rsid w:val="00805523"/>
    <w:rsid w:val="00806208"/>
    <w:rsid w:val="008067EE"/>
    <w:rsid w:val="00815B0D"/>
    <w:rsid w:val="00822878"/>
    <w:rsid w:val="00825232"/>
    <w:rsid w:val="00833F80"/>
    <w:rsid w:val="00835513"/>
    <w:rsid w:val="00837948"/>
    <w:rsid w:val="00855423"/>
    <w:rsid w:val="0086063B"/>
    <w:rsid w:val="008666E3"/>
    <w:rsid w:val="00873C87"/>
    <w:rsid w:val="008828DA"/>
    <w:rsid w:val="00887463"/>
    <w:rsid w:val="008A5DCC"/>
    <w:rsid w:val="008B340E"/>
    <w:rsid w:val="008D0A95"/>
    <w:rsid w:val="008E54D0"/>
    <w:rsid w:val="008F3CE7"/>
    <w:rsid w:val="00900DC9"/>
    <w:rsid w:val="00907256"/>
    <w:rsid w:val="00924346"/>
    <w:rsid w:val="00927D3B"/>
    <w:rsid w:val="00952028"/>
    <w:rsid w:val="00953976"/>
    <w:rsid w:val="009679C7"/>
    <w:rsid w:val="00982340"/>
    <w:rsid w:val="00986664"/>
    <w:rsid w:val="009A53B7"/>
    <w:rsid w:val="009B38BF"/>
    <w:rsid w:val="009C78A8"/>
    <w:rsid w:val="009D3BDA"/>
    <w:rsid w:val="009D71D5"/>
    <w:rsid w:val="009E0B9B"/>
    <w:rsid w:val="009E7412"/>
    <w:rsid w:val="009E76EE"/>
    <w:rsid w:val="009F12A9"/>
    <w:rsid w:val="009F6893"/>
    <w:rsid w:val="00A10AFD"/>
    <w:rsid w:val="00A15EE4"/>
    <w:rsid w:val="00A22ED5"/>
    <w:rsid w:val="00A2748F"/>
    <w:rsid w:val="00A411B1"/>
    <w:rsid w:val="00A4218C"/>
    <w:rsid w:val="00A7198D"/>
    <w:rsid w:val="00A952DC"/>
    <w:rsid w:val="00A964B3"/>
    <w:rsid w:val="00AF0793"/>
    <w:rsid w:val="00B130E8"/>
    <w:rsid w:val="00B263D9"/>
    <w:rsid w:val="00B54D1F"/>
    <w:rsid w:val="00B663C8"/>
    <w:rsid w:val="00B668A6"/>
    <w:rsid w:val="00B75CBE"/>
    <w:rsid w:val="00B820D7"/>
    <w:rsid w:val="00B845D7"/>
    <w:rsid w:val="00B87504"/>
    <w:rsid w:val="00BA0FB4"/>
    <w:rsid w:val="00BA4274"/>
    <w:rsid w:val="00BA45D9"/>
    <w:rsid w:val="00BA6C0F"/>
    <w:rsid w:val="00BB1E89"/>
    <w:rsid w:val="00BB4302"/>
    <w:rsid w:val="00BC356A"/>
    <w:rsid w:val="00BC4261"/>
    <w:rsid w:val="00BD3E1D"/>
    <w:rsid w:val="00BD588D"/>
    <w:rsid w:val="00BE468B"/>
    <w:rsid w:val="00C22A44"/>
    <w:rsid w:val="00C375F0"/>
    <w:rsid w:val="00C619C3"/>
    <w:rsid w:val="00C62E26"/>
    <w:rsid w:val="00C72A17"/>
    <w:rsid w:val="00C73447"/>
    <w:rsid w:val="00C81477"/>
    <w:rsid w:val="00C8744F"/>
    <w:rsid w:val="00CA0B4E"/>
    <w:rsid w:val="00CA26AA"/>
    <w:rsid w:val="00CA60C8"/>
    <w:rsid w:val="00CA6F3D"/>
    <w:rsid w:val="00CB2340"/>
    <w:rsid w:val="00CC680D"/>
    <w:rsid w:val="00CF0DED"/>
    <w:rsid w:val="00D15B8E"/>
    <w:rsid w:val="00D44ECF"/>
    <w:rsid w:val="00D51B9E"/>
    <w:rsid w:val="00D531FE"/>
    <w:rsid w:val="00D55AF9"/>
    <w:rsid w:val="00D65A3E"/>
    <w:rsid w:val="00D73CE5"/>
    <w:rsid w:val="00D7538A"/>
    <w:rsid w:val="00D94647"/>
    <w:rsid w:val="00DC0368"/>
    <w:rsid w:val="00DC23BE"/>
    <w:rsid w:val="00DE5F81"/>
    <w:rsid w:val="00DF0CD3"/>
    <w:rsid w:val="00E00F0D"/>
    <w:rsid w:val="00E15378"/>
    <w:rsid w:val="00E2334A"/>
    <w:rsid w:val="00E233BC"/>
    <w:rsid w:val="00E334D7"/>
    <w:rsid w:val="00E33944"/>
    <w:rsid w:val="00E42AE3"/>
    <w:rsid w:val="00E5044F"/>
    <w:rsid w:val="00E53434"/>
    <w:rsid w:val="00E62A4F"/>
    <w:rsid w:val="00E6461F"/>
    <w:rsid w:val="00E65F11"/>
    <w:rsid w:val="00E74352"/>
    <w:rsid w:val="00E930E0"/>
    <w:rsid w:val="00EA563C"/>
    <w:rsid w:val="00ED0924"/>
    <w:rsid w:val="00ED198D"/>
    <w:rsid w:val="00ED1CB1"/>
    <w:rsid w:val="00ED6F0A"/>
    <w:rsid w:val="00EE39D3"/>
    <w:rsid w:val="00F15A62"/>
    <w:rsid w:val="00F224AF"/>
    <w:rsid w:val="00F26502"/>
    <w:rsid w:val="00F34EE3"/>
    <w:rsid w:val="00F3647A"/>
    <w:rsid w:val="00F47FFB"/>
    <w:rsid w:val="00F50A96"/>
    <w:rsid w:val="00F610F2"/>
    <w:rsid w:val="00FA0E57"/>
    <w:rsid w:val="00FA5818"/>
    <w:rsid w:val="00FA74F2"/>
    <w:rsid w:val="00FB4882"/>
    <w:rsid w:val="00FB4F26"/>
    <w:rsid w:val="00FD6536"/>
    <w:rsid w:val="00FF3F3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0D"/>
    <w:rPr>
      <w:noProof/>
    </w:rPr>
  </w:style>
  <w:style w:type="paragraph" w:styleId="Heading2">
    <w:name w:val="heading 2"/>
    <w:basedOn w:val="Normal"/>
    <w:next w:val="Normal"/>
    <w:link w:val="Heading2Char"/>
    <w:uiPriority w:val="9"/>
    <w:unhideWhenUsed/>
    <w:qFormat/>
    <w:rsid w:val="008067EE"/>
    <w:pPr>
      <w:keepNext/>
      <w:keepLines/>
      <w:spacing w:before="200" w:line="276" w:lineRule="auto"/>
      <w:outlineLvl w:val="1"/>
    </w:pPr>
    <w:rPr>
      <w:rFonts w:asciiTheme="majorHAnsi" w:eastAsiaTheme="majorEastAsia" w:hAnsiTheme="majorHAnsi" w:cstheme="majorBidi"/>
      <w:b/>
      <w:bCs/>
      <w:noProof w:val="0"/>
      <w:color w:val="4F81BD" w:themeColor="accent1"/>
      <w:sz w:val="26"/>
      <w:szCs w:val="26"/>
      <w:lang w:eastAsia="en-US"/>
    </w:rPr>
  </w:style>
  <w:style w:type="paragraph" w:styleId="Heading3">
    <w:name w:val="heading 3"/>
    <w:basedOn w:val="Normal"/>
    <w:next w:val="Normal"/>
    <w:link w:val="Heading3Char"/>
    <w:uiPriority w:val="9"/>
    <w:unhideWhenUsed/>
    <w:qFormat/>
    <w:rsid w:val="008067EE"/>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eastAsia="en-US"/>
    </w:rPr>
  </w:style>
  <w:style w:type="paragraph" w:styleId="Heading4">
    <w:name w:val="heading 4"/>
    <w:basedOn w:val="Normal"/>
    <w:next w:val="Normal"/>
    <w:link w:val="Heading4Char"/>
    <w:uiPriority w:val="9"/>
    <w:unhideWhenUsed/>
    <w:qFormat/>
    <w:rsid w:val="008067EE"/>
    <w:pPr>
      <w:keepNext/>
      <w:keepLines/>
      <w:spacing w:before="200" w:line="276" w:lineRule="auto"/>
      <w:outlineLvl w:val="3"/>
    </w:pPr>
    <w:rPr>
      <w:rFonts w:asciiTheme="majorHAnsi" w:eastAsiaTheme="majorEastAsia" w:hAnsiTheme="majorHAnsi" w:cstheme="majorBidi"/>
      <w:b/>
      <w:bCs/>
      <w:i/>
      <w:iCs/>
      <w:noProof w:val="0"/>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0F0D"/>
    <w:rPr>
      <w:color w:val="0000FF"/>
      <w:u w:val="single"/>
    </w:rPr>
  </w:style>
  <w:style w:type="paragraph" w:styleId="Footer">
    <w:name w:val="footer"/>
    <w:basedOn w:val="Normal"/>
    <w:rsid w:val="00E00F0D"/>
    <w:pPr>
      <w:tabs>
        <w:tab w:val="center" w:pos="4320"/>
        <w:tab w:val="right" w:pos="8640"/>
      </w:tabs>
    </w:pPr>
    <w:rPr>
      <w:noProof w:val="0"/>
      <w:sz w:val="24"/>
    </w:rPr>
  </w:style>
  <w:style w:type="paragraph" w:styleId="Title">
    <w:name w:val="Title"/>
    <w:basedOn w:val="Normal"/>
    <w:qFormat/>
    <w:rsid w:val="00E00F0D"/>
    <w:pPr>
      <w:pBdr>
        <w:bottom w:val="single" w:sz="4" w:space="1" w:color="auto"/>
      </w:pBdr>
      <w:jc w:val="center"/>
    </w:pPr>
    <w:rPr>
      <w:color w:val="808080"/>
      <w:sz w:val="56"/>
    </w:rPr>
  </w:style>
  <w:style w:type="paragraph" w:styleId="Header">
    <w:name w:val="header"/>
    <w:basedOn w:val="Normal"/>
    <w:rsid w:val="00E00F0D"/>
    <w:pPr>
      <w:tabs>
        <w:tab w:val="center" w:pos="4153"/>
        <w:tab w:val="right" w:pos="8306"/>
      </w:tabs>
    </w:pPr>
  </w:style>
  <w:style w:type="table" w:styleId="TableGrid">
    <w:name w:val="Table Grid"/>
    <w:basedOn w:val="TableNormal"/>
    <w:rsid w:val="00D15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828DA"/>
    <w:rPr>
      <w:rFonts w:ascii="Tahoma" w:hAnsi="Tahoma" w:cs="Tahoma"/>
      <w:sz w:val="16"/>
      <w:szCs w:val="16"/>
    </w:rPr>
  </w:style>
  <w:style w:type="character" w:styleId="FollowedHyperlink">
    <w:name w:val="FollowedHyperlink"/>
    <w:basedOn w:val="DefaultParagraphFont"/>
    <w:rsid w:val="0061466E"/>
    <w:rPr>
      <w:color w:val="800080"/>
      <w:u w:val="single"/>
    </w:rPr>
  </w:style>
  <w:style w:type="character" w:customStyle="1" w:styleId="UnresolvedMention">
    <w:name w:val="Unresolved Mention"/>
    <w:basedOn w:val="DefaultParagraphFont"/>
    <w:uiPriority w:val="99"/>
    <w:semiHidden/>
    <w:unhideWhenUsed/>
    <w:rsid w:val="00361D29"/>
    <w:rPr>
      <w:color w:val="605E5C"/>
      <w:shd w:val="clear" w:color="auto" w:fill="E1DFDD"/>
    </w:rPr>
  </w:style>
  <w:style w:type="paragraph" w:styleId="NoSpacing">
    <w:name w:val="No Spacing"/>
    <w:uiPriority w:val="1"/>
    <w:qFormat/>
    <w:rsid w:val="00112CF2"/>
    <w:rPr>
      <w:rFonts w:ascii="Calibri" w:eastAsia="Calibri" w:hAnsi="Calibri"/>
      <w:sz w:val="22"/>
      <w:szCs w:val="22"/>
      <w:lang w:eastAsia="en-US"/>
    </w:rPr>
  </w:style>
  <w:style w:type="paragraph" w:styleId="ListParagraph">
    <w:name w:val="List Paragraph"/>
    <w:basedOn w:val="Normal"/>
    <w:uiPriority w:val="34"/>
    <w:qFormat/>
    <w:rsid w:val="00112CF2"/>
    <w:pPr>
      <w:spacing w:after="200" w:line="276" w:lineRule="auto"/>
      <w:ind w:left="720"/>
      <w:contextualSpacing/>
    </w:pPr>
    <w:rPr>
      <w:rFonts w:asciiTheme="minorHAnsi" w:eastAsiaTheme="minorHAnsi" w:hAnsiTheme="minorHAnsi" w:cstheme="minorBidi"/>
      <w:noProof w:val="0"/>
      <w:sz w:val="22"/>
      <w:szCs w:val="22"/>
      <w:lang w:eastAsia="en-US"/>
    </w:rPr>
  </w:style>
  <w:style w:type="paragraph" w:customStyle="1" w:styleId="Standard">
    <w:name w:val="Standard"/>
    <w:rsid w:val="00112CF2"/>
    <w:pPr>
      <w:suppressAutoHyphens/>
      <w:autoSpaceDN w:val="0"/>
    </w:pPr>
    <w:rPr>
      <w:rFonts w:ascii="Calibri" w:eastAsia="SimSun" w:hAnsi="Calibri"/>
      <w:kern w:val="3"/>
      <w:lang w:val="en-US" w:eastAsia="zh-CN"/>
    </w:rPr>
  </w:style>
  <w:style w:type="character" w:customStyle="1" w:styleId="Heading2Char">
    <w:name w:val="Heading 2 Char"/>
    <w:basedOn w:val="DefaultParagraphFont"/>
    <w:link w:val="Heading2"/>
    <w:uiPriority w:val="9"/>
    <w:rsid w:val="008067EE"/>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8067EE"/>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uiPriority w:val="9"/>
    <w:rsid w:val="008067EE"/>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254900510">
      <w:bodyDiv w:val="1"/>
      <w:marLeft w:val="0"/>
      <w:marRight w:val="0"/>
      <w:marTop w:val="0"/>
      <w:marBottom w:val="0"/>
      <w:divBdr>
        <w:top w:val="none" w:sz="0" w:space="0" w:color="auto"/>
        <w:left w:val="none" w:sz="0" w:space="0" w:color="auto"/>
        <w:bottom w:val="none" w:sz="0" w:space="0" w:color="auto"/>
        <w:right w:val="none" w:sz="0" w:space="0" w:color="auto"/>
      </w:divBdr>
    </w:div>
    <w:div w:id="729423427">
      <w:bodyDiv w:val="1"/>
      <w:marLeft w:val="0"/>
      <w:marRight w:val="0"/>
      <w:marTop w:val="0"/>
      <w:marBottom w:val="0"/>
      <w:divBdr>
        <w:top w:val="none" w:sz="0" w:space="0" w:color="auto"/>
        <w:left w:val="none" w:sz="0" w:space="0" w:color="auto"/>
        <w:bottom w:val="none" w:sz="0" w:space="0" w:color="auto"/>
        <w:right w:val="none" w:sz="0" w:space="0" w:color="auto"/>
      </w:divBdr>
    </w:div>
    <w:div w:id="1235969683">
      <w:bodyDiv w:val="1"/>
      <w:marLeft w:val="0"/>
      <w:marRight w:val="0"/>
      <w:marTop w:val="0"/>
      <w:marBottom w:val="0"/>
      <w:divBdr>
        <w:top w:val="none" w:sz="0" w:space="0" w:color="auto"/>
        <w:left w:val="none" w:sz="0" w:space="0" w:color="auto"/>
        <w:bottom w:val="none" w:sz="0" w:space="0" w:color="auto"/>
        <w:right w:val="none" w:sz="0" w:space="0" w:color="auto"/>
      </w:divBdr>
    </w:div>
    <w:div w:id="1382710193">
      <w:bodyDiv w:val="1"/>
      <w:marLeft w:val="0"/>
      <w:marRight w:val="0"/>
      <w:marTop w:val="0"/>
      <w:marBottom w:val="0"/>
      <w:divBdr>
        <w:top w:val="none" w:sz="0" w:space="0" w:color="auto"/>
        <w:left w:val="none" w:sz="0" w:space="0" w:color="auto"/>
        <w:bottom w:val="none" w:sz="0" w:space="0" w:color="auto"/>
        <w:right w:val="none" w:sz="0" w:space="0" w:color="auto"/>
      </w:divBdr>
    </w:div>
    <w:div w:id="16901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lindjo@lindjo.h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RA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Template>
  <TotalTime>0</TotalTime>
  <Pages>11</Pages>
  <Words>2781</Words>
  <Characters>15858</Characters>
  <Application>Microsoft Office Word</Application>
  <DocSecurity>0</DocSecurity>
  <Lines>132</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Folklorni  Ansambl  LINĐO - Dubrovnik</vt:lpstr>
      <vt:lpstr>Folklorni  Ansambl  LINĐO - Dubrovnik</vt:lpstr>
    </vt:vector>
  </TitlesOfParts>
  <Company>LINĐO</Company>
  <LinksUpToDate>false</LinksUpToDate>
  <CharactersWithSpaces>18602</CharactersWithSpaces>
  <SharedDoc>false</SharedDoc>
  <HLinks>
    <vt:vector size="6" baseType="variant">
      <vt:variant>
        <vt:i4>1769570</vt:i4>
      </vt:variant>
      <vt:variant>
        <vt:i4>0</vt:i4>
      </vt:variant>
      <vt:variant>
        <vt:i4>0</vt:i4>
      </vt:variant>
      <vt:variant>
        <vt:i4>5</vt:i4>
      </vt:variant>
      <vt:variant>
        <vt:lpwstr>mailto:lindjo.dubrovnik@du.t-com.hr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Folklorni  Ansambl  LINĐO - Dubrovnik</dc:title>
  <dc:creator>AVA</dc:creator>
  <cp:lastModifiedBy>Stijepo</cp:lastModifiedBy>
  <cp:revision>2</cp:revision>
  <cp:lastPrinted>2016-08-30T09:44:00Z</cp:lastPrinted>
  <dcterms:created xsi:type="dcterms:W3CDTF">2022-12-16T09:16:00Z</dcterms:created>
  <dcterms:modified xsi:type="dcterms:W3CDTF">2022-12-16T09:16:00Z</dcterms:modified>
</cp:coreProperties>
</file>